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F62C" w14:textId="1A9B6BDE" w:rsidR="006E5E74" w:rsidRDefault="00000000">
      <w:pPr>
        <w:pStyle w:val="BodyText"/>
        <w:spacing w:before="0"/>
        <w:ind w:left="216" w:firstLine="0"/>
        <w:rPr>
          <w:rFonts w:ascii="Times New Roman"/>
          <w:sz w:val="20"/>
        </w:rPr>
      </w:pPr>
      <w:r>
        <w:rPr>
          <w:rFonts w:ascii="Times New Roman"/>
          <w:sz w:val="20"/>
        </w:rPr>
      </w:r>
      <w:r w:rsidR="001348C5">
        <w:rPr>
          <w:rFonts w:ascii="Times New Roman"/>
          <w:sz w:val="20"/>
        </w:rPr>
        <w:pict w14:anchorId="556CF69A">
          <v:group id="_x0000_s1026" style="width:480pt;height:98.05pt;mso-position-horizontal-relative:char;mso-position-vertical-relative:line" coordsize="9600,2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601;top:599;width:2391;height:1220">
              <v:imagedata r:id="rId8" o:title=""/>
            </v:shape>
            <v:shape id="_x0000_s1028" type="#_x0000_t75" style="position:absolute;width:9600;height:2066">
              <v:imagedata r:id="rId9" o:title=""/>
            </v:shape>
            <v:shapetype id="_x0000_t202" coordsize="21600,21600" o:spt="202" path="m,l,21600r21600,l21600,xe">
              <v:stroke joinstyle="miter"/>
              <v:path gradientshapeok="t" o:connecttype="rect"/>
            </v:shapetype>
            <v:shape id="_x0000_s1027" type="#_x0000_t202" style="position:absolute;left:3445;top:86;width:2774;height:280" filled="f" stroked="f">
              <v:textbox inset="0,0,0,0">
                <w:txbxContent>
                  <w:p w14:paraId="556CF69B" w14:textId="77777777" w:rsidR="006E5E74" w:rsidRDefault="00B80D44">
                    <w:pPr>
                      <w:spacing w:line="280" w:lineRule="exact"/>
                      <w:rPr>
                        <w:b/>
                        <w:sz w:val="28"/>
                      </w:rPr>
                    </w:pPr>
                    <w:r>
                      <w:rPr>
                        <w:b/>
                        <w:sz w:val="28"/>
                      </w:rPr>
                      <w:t>POSITION DESCRIPTION</w:t>
                    </w:r>
                  </w:p>
                </w:txbxContent>
              </v:textbox>
            </v:shape>
            <w10:anchorlock/>
          </v:group>
        </w:pict>
      </w:r>
    </w:p>
    <w:p w14:paraId="556CF62D" w14:textId="77777777" w:rsidR="006E5E74" w:rsidRDefault="006E5E74">
      <w:pPr>
        <w:pStyle w:val="BodyText"/>
        <w:spacing w:before="3"/>
        <w:ind w:left="0" w:firstLine="0"/>
        <w:rPr>
          <w:rFonts w:ascii="Times New Roman"/>
          <w:sz w:val="18"/>
        </w:rPr>
      </w:pPr>
    </w:p>
    <w:p w14:paraId="556CF62E" w14:textId="77777777" w:rsidR="006E5E74" w:rsidRPr="00025C89" w:rsidRDefault="00B80D44">
      <w:pPr>
        <w:tabs>
          <w:tab w:val="left" w:pos="4247"/>
        </w:tabs>
        <w:spacing w:before="51"/>
        <w:ind w:left="100"/>
        <w:rPr>
          <w:szCs w:val="20"/>
        </w:rPr>
      </w:pPr>
      <w:r w:rsidRPr="00025C89">
        <w:rPr>
          <w:b/>
          <w:szCs w:val="20"/>
        </w:rPr>
        <w:t>POSITION</w:t>
      </w:r>
      <w:r w:rsidRPr="00025C89">
        <w:rPr>
          <w:b/>
          <w:spacing w:val="-4"/>
          <w:szCs w:val="20"/>
        </w:rPr>
        <w:t xml:space="preserve"> </w:t>
      </w:r>
      <w:r w:rsidRPr="00025C89">
        <w:rPr>
          <w:b/>
          <w:szCs w:val="20"/>
        </w:rPr>
        <w:t>TITLE:</w:t>
      </w:r>
      <w:r w:rsidRPr="00025C89">
        <w:rPr>
          <w:b/>
          <w:szCs w:val="20"/>
        </w:rPr>
        <w:tab/>
      </w:r>
      <w:r w:rsidRPr="00025C89">
        <w:rPr>
          <w:szCs w:val="20"/>
        </w:rPr>
        <w:t>Community Support</w:t>
      </w:r>
      <w:r w:rsidRPr="00025C89">
        <w:rPr>
          <w:spacing w:val="1"/>
          <w:szCs w:val="20"/>
        </w:rPr>
        <w:t xml:space="preserve"> </w:t>
      </w:r>
      <w:r w:rsidRPr="00025C89">
        <w:rPr>
          <w:szCs w:val="20"/>
        </w:rPr>
        <w:t>Officer</w:t>
      </w:r>
    </w:p>
    <w:p w14:paraId="556CF62F" w14:textId="570FDD91" w:rsidR="006E5E74" w:rsidRPr="00025C89" w:rsidRDefault="00B80D44" w:rsidP="66F10A0A">
      <w:pPr>
        <w:tabs>
          <w:tab w:val="right" w:pos="4747"/>
        </w:tabs>
        <w:spacing w:before="237"/>
        <w:ind w:left="100"/>
        <w:rPr>
          <w:b/>
          <w:bCs/>
        </w:rPr>
      </w:pPr>
      <w:r w:rsidRPr="00025C89">
        <w:rPr>
          <w:b/>
          <w:bCs/>
        </w:rPr>
        <w:t>LOCATION:</w:t>
      </w:r>
      <w:r w:rsidR="560F5DD9" w:rsidRPr="00025C89">
        <w:rPr>
          <w:b/>
          <w:bCs/>
        </w:rPr>
        <w:t xml:space="preserve">                                                       </w:t>
      </w:r>
      <w:r w:rsidR="00025C89">
        <w:rPr>
          <w:b/>
          <w:bCs/>
        </w:rPr>
        <w:t xml:space="preserve">      </w:t>
      </w:r>
      <w:r w:rsidR="560F5DD9" w:rsidRPr="00025C89">
        <w:rPr>
          <w:b/>
          <w:bCs/>
        </w:rPr>
        <w:t xml:space="preserve">  </w:t>
      </w:r>
      <w:r w:rsidR="560F5DD9" w:rsidRPr="00025C89">
        <w:t>As per Individual Employment Agreement</w:t>
      </w:r>
    </w:p>
    <w:p w14:paraId="556CF630" w14:textId="77777777" w:rsidR="006E5E74" w:rsidRPr="00025C89" w:rsidRDefault="006E5E74">
      <w:pPr>
        <w:pStyle w:val="BodyText"/>
        <w:spacing w:before="11"/>
        <w:ind w:left="0" w:firstLine="0"/>
        <w:rPr>
          <w:sz w:val="18"/>
          <w:szCs w:val="20"/>
        </w:rPr>
      </w:pPr>
    </w:p>
    <w:p w14:paraId="3309EF41" w14:textId="41090502" w:rsidR="006E5E74" w:rsidRDefault="00B80D44" w:rsidP="5C85FA06">
      <w:pPr>
        <w:tabs>
          <w:tab w:val="left" w:pos="4247"/>
        </w:tabs>
        <w:spacing w:line="291" w:lineRule="exact"/>
        <w:ind w:left="100"/>
        <w:rPr>
          <w:sz w:val="24"/>
          <w:szCs w:val="24"/>
        </w:rPr>
      </w:pPr>
      <w:r w:rsidRPr="00025C89">
        <w:rPr>
          <w:b/>
          <w:bCs/>
        </w:rPr>
        <w:t>REPORTS</w:t>
      </w:r>
      <w:r w:rsidRPr="00025C89">
        <w:rPr>
          <w:b/>
          <w:bCs/>
          <w:spacing w:val="-2"/>
        </w:rPr>
        <w:t xml:space="preserve"> </w:t>
      </w:r>
      <w:r w:rsidRPr="00025C89">
        <w:rPr>
          <w:b/>
          <w:bCs/>
        </w:rPr>
        <w:t>TO</w:t>
      </w:r>
      <w:r w:rsidRPr="5C85FA06">
        <w:rPr>
          <w:b/>
          <w:bCs/>
          <w:sz w:val="24"/>
          <w:szCs w:val="24"/>
        </w:rPr>
        <w:t>:</w:t>
      </w:r>
      <w:r>
        <w:tab/>
      </w:r>
      <w:r w:rsidR="116A9AF4" w:rsidRPr="66F10A0A">
        <w:rPr>
          <w:sz w:val="24"/>
          <w:szCs w:val="24"/>
        </w:rPr>
        <w:t>Community Support Lead/Centre Manager</w:t>
      </w:r>
    </w:p>
    <w:p w14:paraId="1CB5888F" w14:textId="5C256432" w:rsidR="006E5E74" w:rsidRDefault="006E5E74">
      <w:pPr>
        <w:tabs>
          <w:tab w:val="left" w:pos="4247"/>
        </w:tabs>
        <w:spacing w:line="291" w:lineRule="exact"/>
        <w:ind w:left="100"/>
      </w:pPr>
    </w:p>
    <w:p w14:paraId="556CF632" w14:textId="1F05FBB0" w:rsidR="006E5E74" w:rsidRDefault="00B80D44">
      <w:pPr>
        <w:tabs>
          <w:tab w:val="left" w:pos="4247"/>
        </w:tabs>
        <w:spacing w:line="291" w:lineRule="exact"/>
        <w:ind w:left="100"/>
      </w:pPr>
      <w:bookmarkStart w:id="0" w:name="DIRECT_REPORTS:_None"/>
      <w:bookmarkEnd w:id="0"/>
      <w:r w:rsidRPr="5C85FA06">
        <w:rPr>
          <w:b/>
          <w:bCs/>
        </w:rPr>
        <w:t>DIRECT</w:t>
      </w:r>
      <w:r w:rsidRPr="5C85FA06">
        <w:rPr>
          <w:b/>
          <w:bCs/>
          <w:spacing w:val="-5"/>
        </w:rPr>
        <w:t xml:space="preserve"> </w:t>
      </w:r>
      <w:r w:rsidRPr="5C85FA06">
        <w:rPr>
          <w:b/>
          <w:bCs/>
        </w:rPr>
        <w:t>REPORTS:</w:t>
      </w:r>
      <w:r>
        <w:tab/>
      </w:r>
      <w:r w:rsidR="562C479B">
        <w:t>None</w:t>
      </w:r>
    </w:p>
    <w:p w14:paraId="556CF633" w14:textId="77777777" w:rsidR="006E5E74" w:rsidRDefault="006E5E74">
      <w:pPr>
        <w:pStyle w:val="BodyText"/>
        <w:spacing w:before="10"/>
        <w:ind w:left="0" w:firstLine="0"/>
        <w:rPr>
          <w:sz w:val="19"/>
        </w:rPr>
      </w:pPr>
    </w:p>
    <w:p w14:paraId="556CF634" w14:textId="77777777" w:rsidR="006E5E74" w:rsidRPr="00025C89" w:rsidRDefault="00B80D44">
      <w:pPr>
        <w:ind w:left="100"/>
        <w:rPr>
          <w:b/>
          <w:szCs w:val="20"/>
        </w:rPr>
      </w:pPr>
      <w:r w:rsidRPr="00025C89">
        <w:rPr>
          <w:b/>
          <w:szCs w:val="20"/>
        </w:rPr>
        <w:t>PURPOSE:</w:t>
      </w:r>
    </w:p>
    <w:p w14:paraId="43995638" w14:textId="2292EB46" w:rsidR="00C2268F" w:rsidRDefault="00B80D44" w:rsidP="001348C5">
      <w:pPr>
        <w:pStyle w:val="Heading2"/>
        <w:spacing w:before="42"/>
        <w:rPr>
          <w:sz w:val="22"/>
          <w:szCs w:val="22"/>
        </w:rPr>
      </w:pPr>
      <w:r w:rsidRPr="00F8679D">
        <w:rPr>
          <w:sz w:val="22"/>
          <w:szCs w:val="22"/>
        </w:rPr>
        <w:t xml:space="preserve">To act as a key member of the SPCA team working with SPCA </w:t>
      </w:r>
      <w:proofErr w:type="spellStart"/>
      <w:r w:rsidRPr="00F8679D">
        <w:rPr>
          <w:sz w:val="22"/>
          <w:szCs w:val="22"/>
        </w:rPr>
        <w:t>Centres</w:t>
      </w:r>
      <w:proofErr w:type="spellEnd"/>
      <w:r w:rsidRPr="00F8679D">
        <w:rPr>
          <w:sz w:val="22"/>
          <w:szCs w:val="22"/>
        </w:rPr>
        <w:t>, community stakeholders and veterinary partners to provide a positive physical and visible presence representing the SPCA in local communities.</w:t>
      </w:r>
      <w:r w:rsidR="001348C5" w:rsidRPr="00F8679D">
        <w:rPr>
          <w:sz w:val="22"/>
          <w:szCs w:val="22"/>
        </w:rPr>
        <w:t xml:space="preserve">  </w:t>
      </w:r>
      <w:r w:rsidRPr="00F8679D">
        <w:rPr>
          <w:sz w:val="22"/>
          <w:szCs w:val="22"/>
        </w:rPr>
        <w:t xml:space="preserve">To actively engage, </w:t>
      </w:r>
      <w:proofErr w:type="spellStart"/>
      <w:r w:rsidRPr="00F8679D">
        <w:rPr>
          <w:sz w:val="22"/>
          <w:szCs w:val="22"/>
        </w:rPr>
        <w:t>organise</w:t>
      </w:r>
      <w:proofErr w:type="spellEnd"/>
      <w:r w:rsidRPr="00F8679D">
        <w:rPr>
          <w:sz w:val="22"/>
          <w:szCs w:val="22"/>
        </w:rPr>
        <w:t xml:space="preserve"> and participate in animal welfare related tasks, events and activities.</w:t>
      </w:r>
    </w:p>
    <w:p w14:paraId="2DD91961" w14:textId="77777777" w:rsidR="004D050A" w:rsidRPr="004D050A" w:rsidRDefault="004D050A" w:rsidP="001348C5">
      <w:pPr>
        <w:pStyle w:val="Heading2"/>
        <w:spacing w:before="42"/>
        <w:rPr>
          <w:sz w:val="8"/>
          <w:szCs w:val="8"/>
        </w:rPr>
      </w:pPr>
    </w:p>
    <w:p w14:paraId="6E1D04D9" w14:textId="4B9357BF" w:rsidR="004D050A" w:rsidRPr="00F8679D" w:rsidRDefault="004D050A" w:rsidP="001348C5">
      <w:pPr>
        <w:pStyle w:val="Heading2"/>
        <w:spacing w:before="42"/>
        <w:rPr>
          <w:sz w:val="22"/>
          <w:szCs w:val="22"/>
        </w:rPr>
      </w:pPr>
      <w:r>
        <w:rPr>
          <w:sz w:val="22"/>
          <w:szCs w:val="22"/>
        </w:rPr>
        <w:t xml:space="preserve">Ensuring the physical health and </w:t>
      </w:r>
      <w:proofErr w:type="spellStart"/>
      <w:r>
        <w:rPr>
          <w:sz w:val="22"/>
          <w:szCs w:val="22"/>
        </w:rPr>
        <w:t>behavioural</w:t>
      </w:r>
      <w:proofErr w:type="spellEnd"/>
      <w:r>
        <w:rPr>
          <w:sz w:val="22"/>
          <w:szCs w:val="22"/>
        </w:rPr>
        <w:t xml:space="preserve"> needs of any animals in their care are met to a high standard, in accordance with SPCA’s Policies and Procedures and the Animal Welfare Act 1999.</w:t>
      </w:r>
    </w:p>
    <w:p w14:paraId="4A865105" w14:textId="77777777" w:rsidR="00F1704E" w:rsidRPr="00F1704E" w:rsidRDefault="00F1704E" w:rsidP="00F1704E">
      <w:pPr>
        <w:spacing w:before="1"/>
        <w:rPr>
          <w:sz w:val="16"/>
          <w:szCs w:val="14"/>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1"/>
        <w:gridCol w:w="7578"/>
      </w:tblGrid>
      <w:tr w:rsidR="006E5E74" w14:paraId="556CF63B" w14:textId="77777777">
        <w:trPr>
          <w:trHeight w:val="300"/>
        </w:trPr>
        <w:tc>
          <w:tcPr>
            <w:tcW w:w="2251" w:type="dxa"/>
          </w:tcPr>
          <w:p w14:paraId="556CF639" w14:textId="77777777" w:rsidR="006E5E74" w:rsidRDefault="00B80D44">
            <w:pPr>
              <w:pStyle w:val="TableParagraph"/>
              <w:ind w:left="107" w:firstLine="0"/>
              <w:rPr>
                <w:b/>
              </w:rPr>
            </w:pPr>
            <w:r>
              <w:rPr>
                <w:b/>
              </w:rPr>
              <w:t>Key Accountabilities</w:t>
            </w:r>
          </w:p>
        </w:tc>
        <w:tc>
          <w:tcPr>
            <w:tcW w:w="7578" w:type="dxa"/>
          </w:tcPr>
          <w:p w14:paraId="556CF63A" w14:textId="77777777" w:rsidR="006E5E74" w:rsidRDefault="00B80D44">
            <w:pPr>
              <w:pStyle w:val="TableParagraph"/>
              <w:spacing w:before="15" w:line="264" w:lineRule="exact"/>
              <w:ind w:left="107" w:firstLine="0"/>
              <w:rPr>
                <w:b/>
              </w:rPr>
            </w:pPr>
            <w:r>
              <w:rPr>
                <w:b/>
              </w:rPr>
              <w:t>Key Responsibilities</w:t>
            </w:r>
          </w:p>
        </w:tc>
      </w:tr>
      <w:tr w:rsidR="006E5E74" w14:paraId="556CF648" w14:textId="77777777">
        <w:trPr>
          <w:trHeight w:val="7797"/>
        </w:trPr>
        <w:tc>
          <w:tcPr>
            <w:tcW w:w="2251" w:type="dxa"/>
          </w:tcPr>
          <w:p w14:paraId="556CF63C" w14:textId="77777777" w:rsidR="006E5E74" w:rsidRDefault="00B80D44">
            <w:pPr>
              <w:pStyle w:val="TableParagraph"/>
              <w:ind w:left="107" w:firstLine="0"/>
            </w:pPr>
            <w:r>
              <w:t>Operational Duties</w:t>
            </w:r>
          </w:p>
        </w:tc>
        <w:tc>
          <w:tcPr>
            <w:tcW w:w="7578" w:type="dxa"/>
          </w:tcPr>
          <w:p w14:paraId="556CF63D" w14:textId="77777777" w:rsidR="006E5E74" w:rsidRDefault="00B80D44">
            <w:pPr>
              <w:pStyle w:val="TableParagraph"/>
              <w:numPr>
                <w:ilvl w:val="0"/>
                <w:numId w:val="10"/>
              </w:numPr>
              <w:tabs>
                <w:tab w:val="left" w:pos="557"/>
                <w:tab w:val="left" w:pos="558"/>
              </w:tabs>
              <w:ind w:right="201"/>
            </w:pPr>
            <w:r>
              <w:t>Respond to enquiries from members of the public, ensuring all enquiries</w:t>
            </w:r>
            <w:r>
              <w:rPr>
                <w:spacing w:val="-29"/>
              </w:rPr>
              <w:t xml:space="preserve"> </w:t>
            </w:r>
            <w:r>
              <w:t>are handled appropriately and</w:t>
            </w:r>
            <w:r>
              <w:rPr>
                <w:spacing w:val="-3"/>
              </w:rPr>
              <w:t xml:space="preserve"> </w:t>
            </w:r>
            <w:r>
              <w:t>professionally.</w:t>
            </w:r>
          </w:p>
          <w:p w14:paraId="556CF63E" w14:textId="77777777" w:rsidR="006E5E74" w:rsidRDefault="00B80D44">
            <w:pPr>
              <w:pStyle w:val="TableParagraph"/>
              <w:numPr>
                <w:ilvl w:val="0"/>
                <w:numId w:val="10"/>
              </w:numPr>
              <w:tabs>
                <w:tab w:val="left" w:pos="557"/>
                <w:tab w:val="left" w:pos="558"/>
              </w:tabs>
              <w:spacing w:before="160"/>
              <w:ind w:right="579"/>
            </w:pPr>
            <w:r>
              <w:t>Communicate clearly and effectively in demanding situations and with</w:t>
            </w:r>
            <w:r>
              <w:rPr>
                <w:spacing w:val="-28"/>
              </w:rPr>
              <w:t xml:space="preserve"> </w:t>
            </w:r>
            <w:r>
              <w:t>a diverse range of people when visiting</w:t>
            </w:r>
            <w:r>
              <w:rPr>
                <w:spacing w:val="-2"/>
              </w:rPr>
              <w:t xml:space="preserve"> </w:t>
            </w:r>
            <w:r>
              <w:t>properties.</w:t>
            </w:r>
          </w:p>
          <w:p w14:paraId="556CF63F" w14:textId="77777777" w:rsidR="006E5E74" w:rsidRDefault="00B80D44">
            <w:pPr>
              <w:pStyle w:val="TableParagraph"/>
              <w:numPr>
                <w:ilvl w:val="0"/>
                <w:numId w:val="10"/>
              </w:numPr>
              <w:tabs>
                <w:tab w:val="left" w:pos="557"/>
                <w:tab w:val="left" w:pos="558"/>
              </w:tabs>
              <w:spacing w:before="161"/>
            </w:pPr>
            <w:r>
              <w:t>Triage, coordinate and attend non-inspectorate animal</w:t>
            </w:r>
            <w:r>
              <w:rPr>
                <w:spacing w:val="-7"/>
              </w:rPr>
              <w:t xml:space="preserve"> </w:t>
            </w:r>
            <w:r>
              <w:t>emergencies.</w:t>
            </w:r>
          </w:p>
          <w:p w14:paraId="556CF640" w14:textId="77777777" w:rsidR="006E5E74" w:rsidRDefault="00B80D44">
            <w:pPr>
              <w:pStyle w:val="TableParagraph"/>
              <w:numPr>
                <w:ilvl w:val="0"/>
                <w:numId w:val="10"/>
              </w:numPr>
              <w:tabs>
                <w:tab w:val="left" w:pos="557"/>
                <w:tab w:val="left" w:pos="558"/>
              </w:tabs>
              <w:spacing w:before="161"/>
              <w:ind w:right="199"/>
            </w:pPr>
            <w:r>
              <w:t>Provide animal transport for non-welfare complaint related animals, such as ambulance collection, transportation and transfer of animals, trapping of animals, community desexing and transporting sick, injured and vulnerable animals.</w:t>
            </w:r>
          </w:p>
          <w:p w14:paraId="5625427C" w14:textId="6E748090" w:rsidR="001348C5" w:rsidRDefault="001348C5">
            <w:pPr>
              <w:pStyle w:val="TableParagraph"/>
              <w:numPr>
                <w:ilvl w:val="0"/>
                <w:numId w:val="10"/>
              </w:numPr>
              <w:tabs>
                <w:tab w:val="left" w:pos="557"/>
                <w:tab w:val="left" w:pos="558"/>
              </w:tabs>
              <w:spacing w:before="161"/>
              <w:ind w:right="199"/>
            </w:pPr>
            <w:r w:rsidRPr="001348C5">
              <w:t>Practice daily husbandry, hygiene and animal handling techniques in accordance with SPCA’s procedures and standards, and as applicable to the species. </w:t>
            </w:r>
          </w:p>
          <w:p w14:paraId="556CF641" w14:textId="77777777" w:rsidR="006E5E74" w:rsidRDefault="00B80D44">
            <w:pPr>
              <w:pStyle w:val="TableParagraph"/>
              <w:numPr>
                <w:ilvl w:val="0"/>
                <w:numId w:val="10"/>
              </w:numPr>
              <w:tabs>
                <w:tab w:val="left" w:pos="557"/>
                <w:tab w:val="left" w:pos="558"/>
              </w:tabs>
              <w:spacing w:before="159"/>
              <w:ind w:right="1015"/>
            </w:pPr>
            <w:r>
              <w:t xml:space="preserve">Provide the primary contact point for the contact </w:t>
            </w:r>
            <w:proofErr w:type="spellStart"/>
            <w:r>
              <w:t>centre</w:t>
            </w:r>
            <w:proofErr w:type="spellEnd"/>
            <w:r>
              <w:t xml:space="preserve"> for</w:t>
            </w:r>
            <w:r>
              <w:rPr>
                <w:spacing w:val="-21"/>
              </w:rPr>
              <w:t xml:space="preserve"> </w:t>
            </w:r>
            <w:r>
              <w:t xml:space="preserve">animal ambulance and </w:t>
            </w:r>
            <w:proofErr w:type="spellStart"/>
            <w:r>
              <w:t>centre</w:t>
            </w:r>
            <w:proofErr w:type="spellEnd"/>
            <w:r>
              <w:t xml:space="preserve"> related</w:t>
            </w:r>
            <w:r>
              <w:rPr>
                <w:spacing w:val="-3"/>
              </w:rPr>
              <w:t xml:space="preserve"> </w:t>
            </w:r>
            <w:r>
              <w:t>dispatches.</w:t>
            </w:r>
          </w:p>
          <w:p w14:paraId="556CF642" w14:textId="77777777" w:rsidR="006E5E74" w:rsidRDefault="00B80D44">
            <w:pPr>
              <w:pStyle w:val="TableParagraph"/>
              <w:numPr>
                <w:ilvl w:val="0"/>
                <w:numId w:val="10"/>
              </w:numPr>
              <w:tabs>
                <w:tab w:val="left" w:pos="557"/>
                <w:tab w:val="left" w:pos="558"/>
              </w:tabs>
              <w:spacing w:before="161"/>
            </w:pPr>
            <w:r>
              <w:t>Coordinate, collect and transport animal services donations as</w:t>
            </w:r>
            <w:r>
              <w:rPr>
                <w:spacing w:val="-12"/>
              </w:rPr>
              <w:t xml:space="preserve"> </w:t>
            </w:r>
            <w:r>
              <w:t>required.</w:t>
            </w:r>
          </w:p>
          <w:p w14:paraId="556CF643" w14:textId="042A6CA9" w:rsidR="006E5E74" w:rsidRDefault="00B80D44">
            <w:pPr>
              <w:pStyle w:val="TableParagraph"/>
              <w:numPr>
                <w:ilvl w:val="0"/>
                <w:numId w:val="10"/>
              </w:numPr>
              <w:tabs>
                <w:tab w:val="left" w:pos="557"/>
                <w:tab w:val="left" w:pos="558"/>
              </w:tabs>
              <w:spacing w:before="160"/>
              <w:ind w:right="124"/>
            </w:pPr>
            <w:r>
              <w:t>Assist with administration including but not limited to Shelter</w:t>
            </w:r>
            <w:r w:rsidR="00CE47AD">
              <w:t xml:space="preserve"> </w:t>
            </w:r>
            <w:r>
              <w:t>Buddy</w:t>
            </w:r>
            <w:r>
              <w:rPr>
                <w:spacing w:val="-26"/>
              </w:rPr>
              <w:t xml:space="preserve"> </w:t>
            </w:r>
            <w:r>
              <w:t>updates, processing of animals, data entry and animal</w:t>
            </w:r>
            <w:r>
              <w:rPr>
                <w:spacing w:val="-7"/>
              </w:rPr>
              <w:t xml:space="preserve"> </w:t>
            </w:r>
            <w:r>
              <w:t>handling.</w:t>
            </w:r>
          </w:p>
          <w:p w14:paraId="556CF644" w14:textId="77777777" w:rsidR="006E5E74" w:rsidRDefault="00B80D44">
            <w:pPr>
              <w:pStyle w:val="TableParagraph"/>
              <w:numPr>
                <w:ilvl w:val="0"/>
                <w:numId w:val="10"/>
              </w:numPr>
              <w:tabs>
                <w:tab w:val="left" w:pos="557"/>
                <w:tab w:val="left" w:pos="558"/>
              </w:tabs>
              <w:spacing w:before="156"/>
              <w:ind w:right="408"/>
            </w:pPr>
            <w:r>
              <w:t>Work within SPCA Centre to carry out animal care and welfare duties as directed by the manager, ensuring all practices are carried out in line</w:t>
            </w:r>
            <w:r>
              <w:rPr>
                <w:spacing w:val="-26"/>
              </w:rPr>
              <w:t xml:space="preserve"> </w:t>
            </w:r>
            <w:r>
              <w:t>with the SPCA’s professional standards, policies and</w:t>
            </w:r>
            <w:r>
              <w:rPr>
                <w:spacing w:val="-8"/>
              </w:rPr>
              <w:t xml:space="preserve"> </w:t>
            </w:r>
            <w:r>
              <w:t>procedures.</w:t>
            </w:r>
          </w:p>
          <w:p w14:paraId="556CF645" w14:textId="77777777" w:rsidR="006E5E74" w:rsidRDefault="00B80D44">
            <w:pPr>
              <w:pStyle w:val="TableParagraph"/>
              <w:numPr>
                <w:ilvl w:val="0"/>
                <w:numId w:val="10"/>
              </w:numPr>
              <w:tabs>
                <w:tab w:val="left" w:pos="557"/>
                <w:tab w:val="left" w:pos="558"/>
              </w:tabs>
              <w:spacing w:before="163"/>
              <w:ind w:right="335"/>
            </w:pPr>
            <w:r>
              <w:t>Support the foster network in the region and build relationships within</w:t>
            </w:r>
            <w:r>
              <w:rPr>
                <w:spacing w:val="-36"/>
              </w:rPr>
              <w:t xml:space="preserve"> </w:t>
            </w:r>
            <w:r>
              <w:t>the foster community as</w:t>
            </w:r>
            <w:r>
              <w:rPr>
                <w:spacing w:val="-3"/>
              </w:rPr>
              <w:t xml:space="preserve"> </w:t>
            </w:r>
            <w:r>
              <w:t>required.</w:t>
            </w:r>
          </w:p>
          <w:p w14:paraId="556CF646" w14:textId="77777777" w:rsidR="006E5E74" w:rsidRDefault="00B80D44">
            <w:pPr>
              <w:pStyle w:val="TableParagraph"/>
              <w:numPr>
                <w:ilvl w:val="0"/>
                <w:numId w:val="10"/>
              </w:numPr>
              <w:tabs>
                <w:tab w:val="left" w:pos="557"/>
                <w:tab w:val="left" w:pos="558"/>
              </w:tabs>
              <w:spacing w:before="162"/>
              <w:ind w:right="1194"/>
            </w:pPr>
            <w:r>
              <w:t>Assist in pool vehicle upkeep, maintenance and</w:t>
            </w:r>
            <w:r>
              <w:rPr>
                <w:spacing w:val="-25"/>
              </w:rPr>
              <w:t xml:space="preserve"> </w:t>
            </w:r>
            <w:r>
              <w:t>stock/equipment monitoring.</w:t>
            </w:r>
          </w:p>
          <w:p w14:paraId="556CF647" w14:textId="77777777" w:rsidR="006E5E74" w:rsidRDefault="00B80D44">
            <w:pPr>
              <w:pStyle w:val="TableParagraph"/>
              <w:numPr>
                <w:ilvl w:val="0"/>
                <w:numId w:val="10"/>
              </w:numPr>
              <w:tabs>
                <w:tab w:val="left" w:pos="557"/>
                <w:tab w:val="left" w:pos="558"/>
              </w:tabs>
              <w:spacing w:before="156"/>
            </w:pPr>
            <w:r>
              <w:t>Work rostered weekends and overtime as</w:t>
            </w:r>
            <w:r>
              <w:rPr>
                <w:spacing w:val="-2"/>
              </w:rPr>
              <w:t xml:space="preserve"> </w:t>
            </w:r>
            <w:r>
              <w:t>required.</w:t>
            </w:r>
          </w:p>
        </w:tc>
      </w:tr>
      <w:tr w:rsidR="006E5E74" w14:paraId="556CF64C" w14:textId="77777777">
        <w:trPr>
          <w:trHeight w:val="540"/>
        </w:trPr>
        <w:tc>
          <w:tcPr>
            <w:tcW w:w="2251" w:type="dxa"/>
          </w:tcPr>
          <w:p w14:paraId="556CF649" w14:textId="77777777" w:rsidR="006E5E74" w:rsidRDefault="00B80D44">
            <w:pPr>
              <w:pStyle w:val="TableParagraph"/>
              <w:ind w:left="107" w:firstLine="0"/>
            </w:pPr>
            <w:r>
              <w:t>Education and</w:t>
            </w:r>
          </w:p>
          <w:p w14:paraId="556CF64A" w14:textId="77777777" w:rsidR="006E5E74" w:rsidRDefault="00B80D44">
            <w:pPr>
              <w:pStyle w:val="TableParagraph"/>
              <w:spacing w:before="2" w:line="249" w:lineRule="exact"/>
              <w:ind w:left="107" w:firstLine="0"/>
            </w:pPr>
            <w:r>
              <w:t>promotion of SPCA</w:t>
            </w:r>
          </w:p>
        </w:tc>
        <w:tc>
          <w:tcPr>
            <w:tcW w:w="7578" w:type="dxa"/>
          </w:tcPr>
          <w:p w14:paraId="556CF64B" w14:textId="77777777" w:rsidR="006E5E74" w:rsidRDefault="00B80D44">
            <w:pPr>
              <w:pStyle w:val="TableParagraph"/>
              <w:numPr>
                <w:ilvl w:val="0"/>
                <w:numId w:val="9"/>
              </w:numPr>
              <w:tabs>
                <w:tab w:val="left" w:pos="557"/>
                <w:tab w:val="left" w:pos="558"/>
              </w:tabs>
              <w:spacing w:before="119"/>
            </w:pPr>
            <w:r>
              <w:t>Drive education and awareness of responsible pet ownership and</w:t>
            </w:r>
            <w:r>
              <w:rPr>
                <w:spacing w:val="-17"/>
              </w:rPr>
              <w:t xml:space="preserve"> </w:t>
            </w:r>
            <w:r>
              <w:t>animal</w:t>
            </w:r>
          </w:p>
        </w:tc>
      </w:tr>
    </w:tbl>
    <w:p w14:paraId="556CF64D" w14:textId="77777777" w:rsidR="006E5E74" w:rsidRDefault="006E5E74">
      <w:pPr>
        <w:sectPr w:rsidR="006E5E74">
          <w:type w:val="continuous"/>
          <w:pgSz w:w="11910" w:h="16840"/>
          <w:pgMar w:top="620" w:right="700" w:bottom="280" w:left="1140" w:header="720" w:footer="720"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1"/>
        <w:gridCol w:w="7578"/>
      </w:tblGrid>
      <w:tr w:rsidR="006E5E74" w14:paraId="556CF653" w14:textId="77777777">
        <w:trPr>
          <w:trHeight w:val="2845"/>
        </w:trPr>
        <w:tc>
          <w:tcPr>
            <w:tcW w:w="2251" w:type="dxa"/>
          </w:tcPr>
          <w:p w14:paraId="556CF64E" w14:textId="77777777" w:rsidR="006E5E74" w:rsidRDefault="00B80D44">
            <w:pPr>
              <w:pStyle w:val="TableParagraph"/>
              <w:spacing w:before="1"/>
              <w:ind w:left="107" w:firstLine="0"/>
            </w:pPr>
            <w:r>
              <w:lastRenderedPageBreak/>
              <w:t>Brand</w:t>
            </w:r>
          </w:p>
        </w:tc>
        <w:tc>
          <w:tcPr>
            <w:tcW w:w="7578" w:type="dxa"/>
          </w:tcPr>
          <w:p w14:paraId="556CF64F" w14:textId="77777777" w:rsidR="006E5E74" w:rsidRDefault="00B80D44">
            <w:pPr>
              <w:pStyle w:val="TableParagraph"/>
              <w:spacing w:before="1"/>
              <w:ind w:firstLine="0"/>
            </w:pPr>
            <w:r>
              <w:t>welfare.</w:t>
            </w:r>
          </w:p>
          <w:p w14:paraId="556CF650" w14:textId="77777777" w:rsidR="006E5E74" w:rsidRDefault="00B80D44">
            <w:pPr>
              <w:pStyle w:val="TableParagraph"/>
              <w:numPr>
                <w:ilvl w:val="0"/>
                <w:numId w:val="8"/>
              </w:numPr>
              <w:tabs>
                <w:tab w:val="left" w:pos="607"/>
                <w:tab w:val="left" w:pos="608"/>
              </w:tabs>
              <w:spacing w:before="180"/>
              <w:ind w:hanging="360"/>
            </w:pPr>
            <w:r>
              <w:tab/>
              <w:t xml:space="preserve">Provide support and assistance to SPCA </w:t>
            </w:r>
            <w:proofErr w:type="gramStart"/>
            <w:r>
              <w:t>drop ins</w:t>
            </w:r>
            <w:proofErr w:type="gramEnd"/>
            <w:r>
              <w:t>, events and</w:t>
            </w:r>
            <w:r>
              <w:rPr>
                <w:spacing w:val="-16"/>
              </w:rPr>
              <w:t xml:space="preserve"> </w:t>
            </w:r>
            <w:r>
              <w:t>campaigns.</w:t>
            </w:r>
          </w:p>
          <w:p w14:paraId="556CF651" w14:textId="77777777" w:rsidR="006E5E74" w:rsidRDefault="00B80D44">
            <w:pPr>
              <w:pStyle w:val="TableParagraph"/>
              <w:numPr>
                <w:ilvl w:val="0"/>
                <w:numId w:val="8"/>
              </w:numPr>
              <w:tabs>
                <w:tab w:val="left" w:pos="557"/>
                <w:tab w:val="left" w:pos="558"/>
              </w:tabs>
              <w:spacing w:before="159"/>
              <w:ind w:right="494" w:hanging="360"/>
            </w:pPr>
            <w:r>
              <w:t xml:space="preserve">Proactively research opportunities and grow relationships with local community groups, schools, rescue </w:t>
            </w:r>
            <w:proofErr w:type="spellStart"/>
            <w:r>
              <w:t>organisations</w:t>
            </w:r>
            <w:proofErr w:type="spellEnd"/>
            <w:r>
              <w:t xml:space="preserve"> and other</w:t>
            </w:r>
            <w:r>
              <w:rPr>
                <w:spacing w:val="-28"/>
              </w:rPr>
              <w:t xml:space="preserve"> </w:t>
            </w:r>
            <w:r>
              <w:t>stakeholders under the direction of your line</w:t>
            </w:r>
            <w:r>
              <w:rPr>
                <w:spacing w:val="-12"/>
              </w:rPr>
              <w:t xml:space="preserve"> </w:t>
            </w:r>
            <w:r>
              <w:t>manager.</w:t>
            </w:r>
          </w:p>
          <w:p w14:paraId="556CF652" w14:textId="77777777" w:rsidR="006E5E74" w:rsidRDefault="00B80D44">
            <w:pPr>
              <w:pStyle w:val="TableParagraph"/>
              <w:numPr>
                <w:ilvl w:val="0"/>
                <w:numId w:val="8"/>
              </w:numPr>
              <w:tabs>
                <w:tab w:val="left" w:pos="558"/>
              </w:tabs>
              <w:spacing w:before="158"/>
              <w:ind w:right="478" w:hanging="360"/>
              <w:jc w:val="both"/>
            </w:pPr>
            <w:r>
              <w:t xml:space="preserve">Work with the SPCA Education, Science, Communications and Marketing teams to </w:t>
            </w:r>
            <w:proofErr w:type="spellStart"/>
            <w:r>
              <w:t>maximise</w:t>
            </w:r>
            <w:proofErr w:type="spellEnd"/>
            <w:r>
              <w:t xml:space="preserve"> impact and ensure professionalism in the provision</w:t>
            </w:r>
            <w:r>
              <w:rPr>
                <w:spacing w:val="-29"/>
              </w:rPr>
              <w:t xml:space="preserve"> </w:t>
            </w:r>
            <w:r>
              <w:t>of materials and guidance for community</w:t>
            </w:r>
            <w:r>
              <w:rPr>
                <w:spacing w:val="-8"/>
              </w:rPr>
              <w:t xml:space="preserve"> </w:t>
            </w:r>
            <w:r>
              <w:t>members.</w:t>
            </w:r>
          </w:p>
        </w:tc>
      </w:tr>
      <w:tr w:rsidR="006E5E74" w14:paraId="556CF659" w14:textId="77777777">
        <w:trPr>
          <w:trHeight w:val="2030"/>
        </w:trPr>
        <w:tc>
          <w:tcPr>
            <w:tcW w:w="2251" w:type="dxa"/>
          </w:tcPr>
          <w:p w14:paraId="556CF654" w14:textId="77777777" w:rsidR="006E5E74" w:rsidRDefault="00B80D44">
            <w:pPr>
              <w:pStyle w:val="TableParagraph"/>
              <w:ind w:left="107" w:right="918" w:firstLine="0"/>
              <w:jc w:val="both"/>
            </w:pPr>
            <w:r>
              <w:t>Personal and Professional Development</w:t>
            </w:r>
          </w:p>
        </w:tc>
        <w:tc>
          <w:tcPr>
            <w:tcW w:w="7578" w:type="dxa"/>
          </w:tcPr>
          <w:p w14:paraId="556CF655" w14:textId="31DEDCF4" w:rsidR="006E5E74" w:rsidRDefault="00B80D44">
            <w:pPr>
              <w:pStyle w:val="TableParagraph"/>
              <w:numPr>
                <w:ilvl w:val="0"/>
                <w:numId w:val="7"/>
              </w:numPr>
              <w:tabs>
                <w:tab w:val="left" w:pos="557"/>
                <w:tab w:val="left" w:pos="558"/>
              </w:tabs>
              <w:ind w:right="817"/>
            </w:pPr>
            <w:r>
              <w:t xml:space="preserve">Education opportunities are sought proactively for self. Development requirements are </w:t>
            </w:r>
            <w:r w:rsidR="00AC0403">
              <w:t>signaled</w:t>
            </w:r>
            <w:r>
              <w:t xml:space="preserve"> in advance to</w:t>
            </w:r>
            <w:r>
              <w:rPr>
                <w:spacing w:val="-5"/>
              </w:rPr>
              <w:t xml:space="preserve"> </w:t>
            </w:r>
            <w:r>
              <w:t>manager.</w:t>
            </w:r>
          </w:p>
          <w:p w14:paraId="556CF656" w14:textId="77777777" w:rsidR="006E5E74" w:rsidRDefault="00B80D44">
            <w:pPr>
              <w:pStyle w:val="TableParagraph"/>
              <w:numPr>
                <w:ilvl w:val="0"/>
                <w:numId w:val="7"/>
              </w:numPr>
              <w:tabs>
                <w:tab w:val="left" w:pos="557"/>
                <w:tab w:val="left" w:pos="558"/>
              </w:tabs>
              <w:spacing w:before="160"/>
            </w:pPr>
            <w:r>
              <w:t xml:space="preserve">Competence and skill level </w:t>
            </w:r>
            <w:proofErr w:type="gramStart"/>
            <w:r>
              <w:t>is</w:t>
            </w:r>
            <w:proofErr w:type="gramEnd"/>
            <w:r>
              <w:t xml:space="preserve"> maintained to perform role to highest</w:t>
            </w:r>
            <w:r>
              <w:rPr>
                <w:spacing w:val="-16"/>
              </w:rPr>
              <w:t xml:space="preserve"> </w:t>
            </w:r>
            <w:r>
              <w:t>ability.</w:t>
            </w:r>
          </w:p>
          <w:p w14:paraId="556CF657" w14:textId="77777777" w:rsidR="006E5E74" w:rsidRDefault="00B80D44">
            <w:pPr>
              <w:pStyle w:val="TableParagraph"/>
              <w:numPr>
                <w:ilvl w:val="0"/>
                <w:numId w:val="7"/>
              </w:numPr>
              <w:tabs>
                <w:tab w:val="left" w:pos="557"/>
                <w:tab w:val="left" w:pos="558"/>
              </w:tabs>
              <w:spacing w:before="160"/>
            </w:pPr>
            <w:r>
              <w:t>Meets objectives set at annual performance</w:t>
            </w:r>
            <w:r>
              <w:rPr>
                <w:spacing w:val="-23"/>
              </w:rPr>
              <w:t xml:space="preserve"> </w:t>
            </w:r>
            <w:r>
              <w:t>review.</w:t>
            </w:r>
          </w:p>
          <w:p w14:paraId="556CF658" w14:textId="77777777" w:rsidR="006E5E74" w:rsidRDefault="00B80D44">
            <w:pPr>
              <w:pStyle w:val="TableParagraph"/>
              <w:numPr>
                <w:ilvl w:val="0"/>
                <w:numId w:val="7"/>
              </w:numPr>
              <w:tabs>
                <w:tab w:val="left" w:pos="557"/>
                <w:tab w:val="left" w:pos="558"/>
              </w:tabs>
              <w:spacing w:before="160"/>
            </w:pPr>
            <w:r>
              <w:t>Meets objectives set at annual performance</w:t>
            </w:r>
            <w:r>
              <w:rPr>
                <w:spacing w:val="-23"/>
              </w:rPr>
              <w:t xml:space="preserve"> </w:t>
            </w:r>
            <w:r>
              <w:t>review.</w:t>
            </w:r>
          </w:p>
        </w:tc>
      </w:tr>
      <w:tr w:rsidR="006E5E74" w14:paraId="556CF65F" w14:textId="77777777">
        <w:trPr>
          <w:trHeight w:val="1590"/>
        </w:trPr>
        <w:tc>
          <w:tcPr>
            <w:tcW w:w="2251" w:type="dxa"/>
          </w:tcPr>
          <w:p w14:paraId="556CF65A" w14:textId="77777777" w:rsidR="006E5E74" w:rsidRDefault="00B80D44">
            <w:pPr>
              <w:pStyle w:val="TableParagraph"/>
              <w:spacing w:before="2" w:line="237" w:lineRule="auto"/>
              <w:ind w:left="107" w:right="193" w:firstLine="0"/>
            </w:pPr>
            <w:r>
              <w:t>Volunteer Support and Supervision</w:t>
            </w:r>
          </w:p>
        </w:tc>
        <w:tc>
          <w:tcPr>
            <w:tcW w:w="7578" w:type="dxa"/>
          </w:tcPr>
          <w:p w14:paraId="556CF65B" w14:textId="77777777" w:rsidR="006E5E74" w:rsidRDefault="00B80D44">
            <w:pPr>
              <w:pStyle w:val="TableParagraph"/>
              <w:numPr>
                <w:ilvl w:val="0"/>
                <w:numId w:val="6"/>
              </w:numPr>
              <w:tabs>
                <w:tab w:val="left" w:pos="557"/>
                <w:tab w:val="left" w:pos="558"/>
              </w:tabs>
              <w:spacing w:line="279" w:lineRule="exact"/>
            </w:pPr>
            <w:r>
              <w:t>Ensure safety, support and wellbeing of Volunteers as</w:t>
            </w:r>
            <w:r>
              <w:rPr>
                <w:spacing w:val="-10"/>
              </w:rPr>
              <w:t xml:space="preserve"> </w:t>
            </w:r>
            <w:r>
              <w:t>required.</w:t>
            </w:r>
          </w:p>
          <w:p w14:paraId="556CF65C" w14:textId="77777777" w:rsidR="006E5E74" w:rsidRDefault="00B80D44">
            <w:pPr>
              <w:pStyle w:val="TableParagraph"/>
              <w:numPr>
                <w:ilvl w:val="0"/>
                <w:numId w:val="6"/>
              </w:numPr>
              <w:tabs>
                <w:tab w:val="left" w:pos="557"/>
                <w:tab w:val="left" w:pos="558"/>
              </w:tabs>
              <w:spacing w:before="160"/>
            </w:pPr>
            <w:r>
              <w:t>Ensure Volunteers’ duties and tasks are carried out in a safe and</w:t>
            </w:r>
            <w:r>
              <w:rPr>
                <w:spacing w:val="-30"/>
              </w:rPr>
              <w:t xml:space="preserve"> </w:t>
            </w:r>
            <w:r>
              <w:t>appropriate</w:t>
            </w:r>
          </w:p>
          <w:p w14:paraId="556CF65D" w14:textId="77777777" w:rsidR="006E5E74" w:rsidRDefault="00B80D44">
            <w:pPr>
              <w:pStyle w:val="TableParagraph"/>
              <w:spacing w:before="1"/>
              <w:ind w:firstLine="0"/>
            </w:pPr>
            <w:r>
              <w:t>manner.</w:t>
            </w:r>
          </w:p>
          <w:p w14:paraId="556CF65E" w14:textId="77777777" w:rsidR="006E5E74" w:rsidRDefault="00B80D44">
            <w:pPr>
              <w:pStyle w:val="TableParagraph"/>
              <w:numPr>
                <w:ilvl w:val="0"/>
                <w:numId w:val="6"/>
              </w:numPr>
              <w:tabs>
                <w:tab w:val="left" w:pos="557"/>
                <w:tab w:val="left" w:pos="558"/>
              </w:tabs>
              <w:spacing w:before="160"/>
            </w:pPr>
            <w:r>
              <w:t>Ensure professionalism and respect in all interactions with SPCA</w:t>
            </w:r>
            <w:r>
              <w:rPr>
                <w:spacing w:val="-25"/>
              </w:rPr>
              <w:t xml:space="preserve"> </w:t>
            </w:r>
            <w:r>
              <w:t>Volunteers.</w:t>
            </w:r>
          </w:p>
        </w:tc>
      </w:tr>
      <w:tr w:rsidR="006E5E74" w14:paraId="556CF662" w14:textId="77777777">
        <w:trPr>
          <w:trHeight w:val="710"/>
        </w:trPr>
        <w:tc>
          <w:tcPr>
            <w:tcW w:w="2251" w:type="dxa"/>
          </w:tcPr>
          <w:p w14:paraId="556CF660" w14:textId="77777777" w:rsidR="006E5E74" w:rsidRDefault="00B80D44">
            <w:pPr>
              <w:pStyle w:val="TableParagraph"/>
              <w:spacing w:line="242" w:lineRule="auto"/>
              <w:ind w:left="107" w:right="907" w:firstLine="0"/>
            </w:pPr>
            <w:r>
              <w:t>Stakeholder Management</w:t>
            </w:r>
          </w:p>
        </w:tc>
        <w:tc>
          <w:tcPr>
            <w:tcW w:w="7578" w:type="dxa"/>
          </w:tcPr>
          <w:p w14:paraId="556CF661" w14:textId="77777777" w:rsidR="006E5E74" w:rsidRDefault="00B80D44">
            <w:pPr>
              <w:pStyle w:val="TableParagraph"/>
              <w:numPr>
                <w:ilvl w:val="0"/>
                <w:numId w:val="5"/>
              </w:numPr>
              <w:tabs>
                <w:tab w:val="left" w:pos="557"/>
                <w:tab w:val="left" w:pos="558"/>
              </w:tabs>
              <w:ind w:right="826"/>
            </w:pPr>
            <w:r>
              <w:t xml:space="preserve">Proactively </w:t>
            </w:r>
            <w:proofErr w:type="gramStart"/>
            <w:r>
              <w:t>manage</w:t>
            </w:r>
            <w:proofErr w:type="gramEnd"/>
            <w:r>
              <w:t xml:space="preserve"> relationships with internal and external</w:t>
            </w:r>
            <w:r>
              <w:rPr>
                <w:spacing w:val="-31"/>
              </w:rPr>
              <w:t xml:space="preserve"> </w:t>
            </w:r>
            <w:r>
              <w:t>partners, ensuring positive collaboration and</w:t>
            </w:r>
            <w:r>
              <w:rPr>
                <w:spacing w:val="-3"/>
              </w:rPr>
              <w:t xml:space="preserve"> </w:t>
            </w:r>
            <w:r>
              <w:t>outcomes.</w:t>
            </w:r>
          </w:p>
        </w:tc>
      </w:tr>
      <w:tr w:rsidR="006E5E74" w14:paraId="556CF667" w14:textId="77777777">
        <w:trPr>
          <w:trHeight w:val="1855"/>
        </w:trPr>
        <w:tc>
          <w:tcPr>
            <w:tcW w:w="2251" w:type="dxa"/>
          </w:tcPr>
          <w:p w14:paraId="556CF663" w14:textId="77777777" w:rsidR="006E5E74" w:rsidRDefault="00B80D44">
            <w:pPr>
              <w:pStyle w:val="TableParagraph"/>
              <w:ind w:left="107" w:right="193" w:firstLine="0"/>
            </w:pPr>
            <w:r>
              <w:t>Participates as a professional and constructive member of the Centre Team</w:t>
            </w:r>
          </w:p>
        </w:tc>
        <w:tc>
          <w:tcPr>
            <w:tcW w:w="7578" w:type="dxa"/>
          </w:tcPr>
          <w:p w14:paraId="556CF664" w14:textId="77777777" w:rsidR="006E5E74" w:rsidRDefault="00B80D44">
            <w:pPr>
              <w:pStyle w:val="TableParagraph"/>
              <w:numPr>
                <w:ilvl w:val="0"/>
                <w:numId w:val="4"/>
              </w:numPr>
              <w:tabs>
                <w:tab w:val="left" w:pos="557"/>
                <w:tab w:val="left" w:pos="558"/>
              </w:tabs>
              <w:spacing w:line="279" w:lineRule="exact"/>
            </w:pPr>
            <w:r>
              <w:t>Attend team meetings as</w:t>
            </w:r>
            <w:r>
              <w:rPr>
                <w:spacing w:val="-6"/>
              </w:rPr>
              <w:t xml:space="preserve"> </w:t>
            </w:r>
            <w:r>
              <w:t>required.</w:t>
            </w:r>
          </w:p>
          <w:p w14:paraId="556CF665" w14:textId="77777777" w:rsidR="006E5E74" w:rsidRDefault="00B80D44">
            <w:pPr>
              <w:pStyle w:val="TableParagraph"/>
              <w:numPr>
                <w:ilvl w:val="0"/>
                <w:numId w:val="4"/>
              </w:numPr>
              <w:tabs>
                <w:tab w:val="left" w:pos="557"/>
                <w:tab w:val="left" w:pos="558"/>
              </w:tabs>
              <w:spacing w:before="159"/>
              <w:ind w:right="444"/>
            </w:pPr>
            <w:r>
              <w:t>Contribute towards the achievement of strategic and operational goals</w:t>
            </w:r>
            <w:r>
              <w:rPr>
                <w:spacing w:val="-35"/>
              </w:rPr>
              <w:t xml:space="preserve"> </w:t>
            </w:r>
            <w:r>
              <w:t>of the</w:t>
            </w:r>
            <w:r>
              <w:rPr>
                <w:spacing w:val="-1"/>
              </w:rPr>
              <w:t xml:space="preserve"> </w:t>
            </w:r>
            <w:r>
              <w:t>SPCA.</w:t>
            </w:r>
          </w:p>
          <w:p w14:paraId="556CF666" w14:textId="77777777" w:rsidR="006E5E74" w:rsidRDefault="00B80D44">
            <w:pPr>
              <w:pStyle w:val="TableParagraph"/>
              <w:numPr>
                <w:ilvl w:val="0"/>
                <w:numId w:val="4"/>
              </w:numPr>
              <w:tabs>
                <w:tab w:val="left" w:pos="557"/>
                <w:tab w:val="left" w:pos="558"/>
              </w:tabs>
              <w:spacing w:before="157" w:line="242" w:lineRule="auto"/>
              <w:ind w:right="160"/>
            </w:pPr>
            <w:r>
              <w:t>Act professionally and non-judgmentally. Embody the SPCA values and</w:t>
            </w:r>
            <w:r>
              <w:rPr>
                <w:spacing w:val="-29"/>
              </w:rPr>
              <w:t xml:space="preserve"> </w:t>
            </w:r>
            <w:r>
              <w:t>strive to achieve the SPCA</w:t>
            </w:r>
            <w:r>
              <w:rPr>
                <w:spacing w:val="-6"/>
              </w:rPr>
              <w:t xml:space="preserve"> </w:t>
            </w:r>
            <w:r>
              <w:t>Mission.</w:t>
            </w:r>
          </w:p>
        </w:tc>
      </w:tr>
      <w:tr w:rsidR="006E5E74" w14:paraId="556CF671" w14:textId="77777777">
        <w:trPr>
          <w:trHeight w:val="3891"/>
        </w:trPr>
        <w:tc>
          <w:tcPr>
            <w:tcW w:w="2251" w:type="dxa"/>
          </w:tcPr>
          <w:p w14:paraId="556CF668" w14:textId="77777777" w:rsidR="006E5E74" w:rsidRDefault="00B80D44">
            <w:pPr>
              <w:pStyle w:val="TableParagraph"/>
              <w:ind w:left="107" w:right="90" w:firstLine="0"/>
            </w:pPr>
            <w:r>
              <w:t>Actively contributes to Health and Safety</w:t>
            </w:r>
          </w:p>
        </w:tc>
        <w:tc>
          <w:tcPr>
            <w:tcW w:w="7578" w:type="dxa"/>
          </w:tcPr>
          <w:p w14:paraId="556CF669" w14:textId="77777777" w:rsidR="006E5E74" w:rsidRDefault="00B80D44">
            <w:pPr>
              <w:pStyle w:val="TableParagraph"/>
              <w:numPr>
                <w:ilvl w:val="0"/>
                <w:numId w:val="3"/>
              </w:numPr>
              <w:tabs>
                <w:tab w:val="left" w:pos="468"/>
              </w:tabs>
              <w:spacing w:line="279" w:lineRule="exact"/>
            </w:pPr>
            <w:r>
              <w:t>Ensures compliance with the</w:t>
            </w:r>
            <w:r>
              <w:rPr>
                <w:color w:val="0000FF"/>
              </w:rPr>
              <w:t xml:space="preserve"> </w:t>
            </w:r>
            <w:hyperlink r:id="rId10">
              <w:r>
                <w:rPr>
                  <w:color w:val="0000FF"/>
                  <w:u w:val="single" w:color="0000FF"/>
                </w:rPr>
                <w:t>Health and Safety Act 2015</w:t>
              </w:r>
              <w:r>
                <w:rPr>
                  <w:color w:val="0000FF"/>
                  <w:spacing w:val="-1"/>
                </w:rPr>
                <w:t xml:space="preserve"> </w:t>
              </w:r>
            </w:hyperlink>
            <w:r>
              <w:t>by:</w:t>
            </w:r>
          </w:p>
          <w:p w14:paraId="556CF66A" w14:textId="77777777" w:rsidR="006E5E74" w:rsidRDefault="00B80D44">
            <w:pPr>
              <w:pStyle w:val="TableParagraph"/>
              <w:numPr>
                <w:ilvl w:val="1"/>
                <w:numId w:val="3"/>
              </w:numPr>
              <w:tabs>
                <w:tab w:val="left" w:pos="827"/>
                <w:tab w:val="left" w:pos="828"/>
              </w:tabs>
              <w:spacing w:before="159"/>
            </w:pPr>
            <w:r>
              <w:t>taking reasonable care of your own health and safety and ensure that</w:t>
            </w:r>
            <w:r>
              <w:rPr>
                <w:spacing w:val="-24"/>
              </w:rPr>
              <w:t xml:space="preserve"> </w:t>
            </w:r>
            <w:r>
              <w:t>you</w:t>
            </w:r>
          </w:p>
          <w:p w14:paraId="556CF66B" w14:textId="77777777" w:rsidR="006E5E74" w:rsidRDefault="00B80D44">
            <w:pPr>
              <w:pStyle w:val="TableParagraph"/>
              <w:spacing w:before="2"/>
              <w:ind w:left="828" w:firstLine="0"/>
            </w:pPr>
            <w:r>
              <w:t>don’t cause harm to others.</w:t>
            </w:r>
          </w:p>
          <w:p w14:paraId="556CF66C" w14:textId="77777777" w:rsidR="006E5E74" w:rsidRDefault="00B80D44">
            <w:pPr>
              <w:pStyle w:val="TableParagraph"/>
              <w:numPr>
                <w:ilvl w:val="1"/>
                <w:numId w:val="3"/>
              </w:numPr>
              <w:tabs>
                <w:tab w:val="left" w:pos="827"/>
                <w:tab w:val="left" w:pos="828"/>
              </w:tabs>
              <w:spacing w:before="160"/>
              <w:ind w:right="278"/>
            </w:pPr>
            <w:r>
              <w:t>complying with all health and safety instructions, policies or</w:t>
            </w:r>
            <w:r>
              <w:rPr>
                <w:spacing w:val="-29"/>
              </w:rPr>
              <w:t xml:space="preserve"> </w:t>
            </w:r>
            <w:r>
              <w:t>procedures, including but not limited</w:t>
            </w:r>
            <w:r>
              <w:rPr>
                <w:spacing w:val="1"/>
              </w:rPr>
              <w:t xml:space="preserve"> </w:t>
            </w:r>
            <w:proofErr w:type="gramStart"/>
            <w:r>
              <w:t>to;</w:t>
            </w:r>
            <w:proofErr w:type="gramEnd"/>
          </w:p>
          <w:p w14:paraId="556CF66D" w14:textId="77777777" w:rsidR="006E5E74" w:rsidRDefault="00B80D44">
            <w:pPr>
              <w:pStyle w:val="TableParagraph"/>
              <w:numPr>
                <w:ilvl w:val="2"/>
                <w:numId w:val="3"/>
              </w:numPr>
              <w:tabs>
                <w:tab w:val="left" w:pos="1547"/>
                <w:tab w:val="left" w:pos="1548"/>
              </w:tabs>
              <w:spacing w:before="161"/>
            </w:pPr>
            <w:r>
              <w:t>reporting incidents and unsafe practices as soon as they</w:t>
            </w:r>
            <w:r>
              <w:rPr>
                <w:spacing w:val="-12"/>
              </w:rPr>
              <w:t xml:space="preserve"> </w:t>
            </w:r>
            <w:r>
              <w:t>occur,</w:t>
            </w:r>
          </w:p>
          <w:p w14:paraId="556CF66E" w14:textId="77777777" w:rsidR="006E5E74" w:rsidRDefault="00B80D44">
            <w:pPr>
              <w:pStyle w:val="TableParagraph"/>
              <w:numPr>
                <w:ilvl w:val="2"/>
                <w:numId w:val="3"/>
              </w:numPr>
              <w:tabs>
                <w:tab w:val="left" w:pos="1547"/>
                <w:tab w:val="left" w:pos="1548"/>
              </w:tabs>
              <w:spacing w:before="160"/>
              <w:ind w:right="208"/>
            </w:pPr>
            <w:r>
              <w:t>identifying risks, reporting them and taking appropriate action</w:t>
            </w:r>
            <w:r>
              <w:rPr>
                <w:spacing w:val="-18"/>
              </w:rPr>
              <w:t xml:space="preserve"> </w:t>
            </w:r>
            <w:r>
              <w:t>to mitigate</w:t>
            </w:r>
            <w:r>
              <w:rPr>
                <w:spacing w:val="-1"/>
              </w:rPr>
              <w:t xml:space="preserve"> </w:t>
            </w:r>
            <w:r>
              <w:t>them,</w:t>
            </w:r>
          </w:p>
          <w:p w14:paraId="556CF66F" w14:textId="77777777" w:rsidR="006E5E74" w:rsidRDefault="00B80D44">
            <w:pPr>
              <w:pStyle w:val="TableParagraph"/>
              <w:numPr>
                <w:ilvl w:val="2"/>
                <w:numId w:val="3"/>
              </w:numPr>
              <w:tabs>
                <w:tab w:val="left" w:pos="1547"/>
                <w:tab w:val="left" w:pos="1548"/>
              </w:tabs>
              <w:spacing w:before="157"/>
            </w:pPr>
            <w:r>
              <w:t>knowledge, and compliance of, emergency</w:t>
            </w:r>
            <w:r>
              <w:rPr>
                <w:spacing w:val="-6"/>
              </w:rPr>
              <w:t xml:space="preserve"> </w:t>
            </w:r>
            <w:r>
              <w:t>procedures,</w:t>
            </w:r>
          </w:p>
          <w:p w14:paraId="556CF670" w14:textId="77777777" w:rsidR="006E5E74" w:rsidRDefault="00B80D44">
            <w:pPr>
              <w:pStyle w:val="TableParagraph"/>
              <w:numPr>
                <w:ilvl w:val="2"/>
                <w:numId w:val="3"/>
              </w:numPr>
              <w:tabs>
                <w:tab w:val="left" w:pos="1547"/>
                <w:tab w:val="left" w:pos="1548"/>
              </w:tabs>
              <w:spacing w:before="164"/>
            </w:pPr>
            <w:r>
              <w:t>completing mandatory training within the required</w:t>
            </w:r>
            <w:r>
              <w:rPr>
                <w:spacing w:val="-13"/>
              </w:rPr>
              <w:t xml:space="preserve"> </w:t>
            </w:r>
            <w:r>
              <w:t>timeframes.</w:t>
            </w:r>
          </w:p>
        </w:tc>
      </w:tr>
      <w:tr w:rsidR="006E5E74" w14:paraId="556CF675" w14:textId="77777777">
        <w:trPr>
          <w:trHeight w:val="1685"/>
        </w:trPr>
        <w:tc>
          <w:tcPr>
            <w:tcW w:w="2251" w:type="dxa"/>
          </w:tcPr>
          <w:p w14:paraId="556CF672" w14:textId="77777777" w:rsidR="006E5E74" w:rsidRDefault="00B80D44">
            <w:pPr>
              <w:pStyle w:val="TableParagraph"/>
              <w:spacing w:line="264" w:lineRule="exact"/>
              <w:ind w:left="107" w:firstLine="0"/>
            </w:pPr>
            <w:r>
              <w:t>Other Duties</w:t>
            </w:r>
          </w:p>
        </w:tc>
        <w:tc>
          <w:tcPr>
            <w:tcW w:w="7578" w:type="dxa"/>
          </w:tcPr>
          <w:p w14:paraId="556CF673" w14:textId="77777777" w:rsidR="006E5E74" w:rsidRDefault="00B80D44">
            <w:pPr>
              <w:pStyle w:val="TableParagraph"/>
              <w:numPr>
                <w:ilvl w:val="0"/>
                <w:numId w:val="2"/>
              </w:numPr>
              <w:tabs>
                <w:tab w:val="left" w:pos="557"/>
                <w:tab w:val="left" w:pos="558"/>
              </w:tabs>
              <w:spacing w:line="279" w:lineRule="exact"/>
            </w:pPr>
            <w:r>
              <w:t>Provide support to Inspectorate teams as directed by your</w:t>
            </w:r>
            <w:r>
              <w:rPr>
                <w:spacing w:val="-9"/>
              </w:rPr>
              <w:t xml:space="preserve"> </w:t>
            </w:r>
            <w:r>
              <w:t>manager.</w:t>
            </w:r>
          </w:p>
          <w:p w14:paraId="556CF674" w14:textId="77777777" w:rsidR="006E5E74" w:rsidRDefault="00B80D44">
            <w:pPr>
              <w:pStyle w:val="TableParagraph"/>
              <w:numPr>
                <w:ilvl w:val="0"/>
                <w:numId w:val="2"/>
              </w:numPr>
              <w:tabs>
                <w:tab w:val="left" w:pos="557"/>
                <w:tab w:val="left" w:pos="558"/>
              </w:tabs>
              <w:spacing w:before="159"/>
              <w:ind w:right="147"/>
            </w:pPr>
            <w:r>
              <w:t>The duties and responsibilities described above should not be construed as a complete and exhaustive list as it is not the intention to limit the scope or the functions of the position. Duties and responsibilities can be amended from time to time by the Employer to meet any changing</w:t>
            </w:r>
            <w:r>
              <w:rPr>
                <w:spacing w:val="-14"/>
              </w:rPr>
              <w:t xml:space="preserve"> </w:t>
            </w:r>
            <w:r>
              <w:t>condition.</w:t>
            </w:r>
          </w:p>
        </w:tc>
      </w:tr>
    </w:tbl>
    <w:p w14:paraId="556CF676" w14:textId="77777777" w:rsidR="006E5E74" w:rsidRDefault="006E5E74">
      <w:pPr>
        <w:sectPr w:rsidR="006E5E74">
          <w:pgSz w:w="11910" w:h="16840"/>
          <w:pgMar w:top="620" w:right="700" w:bottom="280" w:left="1140" w:header="720" w:footer="720" w:gutter="0"/>
          <w:cols w:space="720"/>
        </w:sectPr>
      </w:pPr>
    </w:p>
    <w:p w14:paraId="556CF677" w14:textId="77777777" w:rsidR="006E5E74" w:rsidRDefault="00B80D44">
      <w:pPr>
        <w:pStyle w:val="Heading3"/>
        <w:spacing w:before="41" w:line="268" w:lineRule="exact"/>
      </w:pPr>
      <w:r>
        <w:lastRenderedPageBreak/>
        <w:t>INTERNAL FUNCTIONAL RELATIONSHIPS:</w:t>
      </w:r>
    </w:p>
    <w:p w14:paraId="556CF678" w14:textId="77777777" w:rsidR="006E5E74" w:rsidRDefault="00B80D44">
      <w:pPr>
        <w:pStyle w:val="ListParagraph"/>
        <w:numPr>
          <w:ilvl w:val="0"/>
          <w:numId w:val="1"/>
        </w:numPr>
        <w:tabs>
          <w:tab w:val="left" w:pos="820"/>
          <w:tab w:val="left" w:pos="821"/>
        </w:tabs>
        <w:spacing w:before="0"/>
        <w:rPr>
          <w:rFonts w:ascii="Symbol" w:hAnsi="Symbol"/>
        </w:rPr>
      </w:pPr>
      <w:r>
        <w:t>All SPCA staff and</w:t>
      </w:r>
      <w:r>
        <w:rPr>
          <w:spacing w:val="-8"/>
        </w:rPr>
        <w:t xml:space="preserve"> </w:t>
      </w:r>
      <w:r>
        <w:t>management</w:t>
      </w:r>
    </w:p>
    <w:p w14:paraId="556CF679" w14:textId="77777777" w:rsidR="006E5E74" w:rsidRDefault="00B80D44">
      <w:pPr>
        <w:pStyle w:val="ListParagraph"/>
        <w:numPr>
          <w:ilvl w:val="0"/>
          <w:numId w:val="1"/>
        </w:numPr>
        <w:tabs>
          <w:tab w:val="left" w:pos="820"/>
          <w:tab w:val="left" w:pos="821"/>
        </w:tabs>
        <w:spacing w:before="159"/>
        <w:rPr>
          <w:rFonts w:ascii="Symbol" w:hAnsi="Symbol"/>
        </w:rPr>
      </w:pPr>
      <w:r>
        <w:t>Volunteers, fosterers and</w:t>
      </w:r>
      <w:r>
        <w:rPr>
          <w:spacing w:val="-2"/>
        </w:rPr>
        <w:t xml:space="preserve"> </w:t>
      </w:r>
      <w:r>
        <w:t>students</w:t>
      </w:r>
    </w:p>
    <w:p w14:paraId="556CF67A" w14:textId="77777777" w:rsidR="006E5E74" w:rsidRDefault="006E5E74">
      <w:pPr>
        <w:pStyle w:val="BodyText"/>
        <w:spacing w:before="12"/>
        <w:ind w:left="0" w:firstLine="0"/>
        <w:rPr>
          <w:sz w:val="34"/>
        </w:rPr>
      </w:pPr>
    </w:p>
    <w:p w14:paraId="556CF67B" w14:textId="77777777" w:rsidR="006E5E74" w:rsidRDefault="00B80D44">
      <w:pPr>
        <w:pStyle w:val="Heading3"/>
      </w:pPr>
      <w:r>
        <w:t>EXTERNAL FUNCTIONAL RELATIONSHIPS:</w:t>
      </w:r>
    </w:p>
    <w:p w14:paraId="556CF67C" w14:textId="77777777" w:rsidR="006E5E74" w:rsidRDefault="00B80D44">
      <w:pPr>
        <w:pStyle w:val="ListParagraph"/>
        <w:numPr>
          <w:ilvl w:val="0"/>
          <w:numId w:val="1"/>
        </w:numPr>
        <w:tabs>
          <w:tab w:val="left" w:pos="820"/>
          <w:tab w:val="left" w:pos="821"/>
        </w:tabs>
        <w:spacing w:before="0"/>
        <w:rPr>
          <w:rFonts w:ascii="Symbol" w:hAnsi="Symbol"/>
        </w:rPr>
      </w:pPr>
      <w:r>
        <w:t>External Veterinary</w:t>
      </w:r>
      <w:r>
        <w:rPr>
          <w:spacing w:val="-1"/>
        </w:rPr>
        <w:t xml:space="preserve"> </w:t>
      </w:r>
      <w:r>
        <w:t>clinics</w:t>
      </w:r>
    </w:p>
    <w:p w14:paraId="556CF67D" w14:textId="77777777" w:rsidR="006E5E74" w:rsidRDefault="00B80D44">
      <w:pPr>
        <w:pStyle w:val="ListParagraph"/>
        <w:numPr>
          <w:ilvl w:val="0"/>
          <w:numId w:val="1"/>
        </w:numPr>
        <w:tabs>
          <w:tab w:val="left" w:pos="820"/>
          <w:tab w:val="left" w:pos="821"/>
        </w:tabs>
        <w:rPr>
          <w:rFonts w:ascii="Symbol" w:hAnsi="Symbol"/>
        </w:rPr>
      </w:pPr>
      <w:r>
        <w:t>Other Animal Welfare Agencies and Rescue</w:t>
      </w:r>
      <w:r>
        <w:rPr>
          <w:spacing w:val="-9"/>
        </w:rPr>
        <w:t xml:space="preserve"> </w:t>
      </w:r>
      <w:r>
        <w:t>Groups</w:t>
      </w:r>
    </w:p>
    <w:p w14:paraId="556CF67E" w14:textId="77777777" w:rsidR="006E5E74" w:rsidRDefault="00B80D44">
      <w:pPr>
        <w:pStyle w:val="ListParagraph"/>
        <w:numPr>
          <w:ilvl w:val="0"/>
          <w:numId w:val="1"/>
        </w:numPr>
        <w:tabs>
          <w:tab w:val="left" w:pos="820"/>
          <w:tab w:val="left" w:pos="821"/>
        </w:tabs>
        <w:spacing w:before="159"/>
        <w:rPr>
          <w:rFonts w:ascii="Symbol" w:hAnsi="Symbol"/>
        </w:rPr>
      </w:pPr>
      <w:r>
        <w:t>Territorial Authority Animal Control</w:t>
      </w:r>
      <w:r>
        <w:rPr>
          <w:spacing w:val="1"/>
        </w:rPr>
        <w:t xml:space="preserve"> </w:t>
      </w:r>
      <w:r>
        <w:t>Units</w:t>
      </w:r>
    </w:p>
    <w:p w14:paraId="556CF67F" w14:textId="77777777" w:rsidR="006E5E74" w:rsidRDefault="00B80D44">
      <w:pPr>
        <w:pStyle w:val="ListParagraph"/>
        <w:numPr>
          <w:ilvl w:val="0"/>
          <w:numId w:val="1"/>
        </w:numPr>
        <w:tabs>
          <w:tab w:val="left" w:pos="820"/>
          <w:tab w:val="left" w:pos="821"/>
        </w:tabs>
        <w:rPr>
          <w:rFonts w:ascii="Symbol" w:hAnsi="Symbol"/>
        </w:rPr>
      </w:pPr>
      <w:r>
        <w:t>Local Community Groups and</w:t>
      </w:r>
      <w:r>
        <w:rPr>
          <w:spacing w:val="-6"/>
        </w:rPr>
        <w:t xml:space="preserve"> </w:t>
      </w:r>
      <w:r>
        <w:t>Schools</w:t>
      </w:r>
    </w:p>
    <w:p w14:paraId="556CF680" w14:textId="77777777" w:rsidR="006E5E74" w:rsidRDefault="00B80D44">
      <w:pPr>
        <w:pStyle w:val="ListParagraph"/>
        <w:numPr>
          <w:ilvl w:val="0"/>
          <w:numId w:val="1"/>
        </w:numPr>
        <w:tabs>
          <w:tab w:val="left" w:pos="820"/>
          <w:tab w:val="left" w:pos="821"/>
        </w:tabs>
        <w:spacing w:before="161"/>
        <w:rPr>
          <w:rFonts w:ascii="Symbol" w:hAnsi="Symbol"/>
        </w:rPr>
      </w:pPr>
      <w:r>
        <w:t>New Zealand</w:t>
      </w:r>
      <w:r>
        <w:rPr>
          <w:spacing w:val="-5"/>
        </w:rPr>
        <w:t xml:space="preserve"> </w:t>
      </w:r>
      <w:r>
        <w:t>Police</w:t>
      </w:r>
    </w:p>
    <w:p w14:paraId="556CF681" w14:textId="77777777" w:rsidR="006E5E74" w:rsidRDefault="00B80D44">
      <w:pPr>
        <w:pStyle w:val="ListParagraph"/>
        <w:numPr>
          <w:ilvl w:val="0"/>
          <w:numId w:val="1"/>
        </w:numPr>
        <w:tabs>
          <w:tab w:val="left" w:pos="820"/>
          <w:tab w:val="left" w:pos="821"/>
        </w:tabs>
        <w:spacing w:before="164"/>
        <w:rPr>
          <w:rFonts w:ascii="Symbol" w:hAnsi="Symbol"/>
        </w:rPr>
      </w:pPr>
      <w:r>
        <w:t>Members of the</w:t>
      </w:r>
      <w:r>
        <w:rPr>
          <w:spacing w:val="-7"/>
        </w:rPr>
        <w:t xml:space="preserve"> </w:t>
      </w:r>
      <w:r>
        <w:t>Public</w:t>
      </w:r>
    </w:p>
    <w:p w14:paraId="556CF682" w14:textId="77777777" w:rsidR="006E5E74" w:rsidRDefault="006E5E74">
      <w:pPr>
        <w:pStyle w:val="BodyText"/>
        <w:spacing w:before="11"/>
        <w:ind w:left="0" w:firstLine="0"/>
        <w:rPr>
          <w:sz w:val="34"/>
        </w:rPr>
      </w:pPr>
    </w:p>
    <w:p w14:paraId="556CF683" w14:textId="77777777" w:rsidR="006E5E74" w:rsidRDefault="00B80D44">
      <w:pPr>
        <w:pStyle w:val="Heading3"/>
        <w:spacing w:before="1"/>
      </w:pPr>
      <w:r>
        <w:t>PERSON SPECIFICATION:</w:t>
      </w:r>
    </w:p>
    <w:p w14:paraId="556CF684" w14:textId="77777777" w:rsidR="006E5E74" w:rsidRDefault="006E5E74">
      <w:pPr>
        <w:pStyle w:val="BodyText"/>
        <w:spacing w:before="10"/>
        <w:ind w:left="0" w:firstLine="0"/>
        <w:rPr>
          <w:b/>
          <w:sz w:val="21"/>
        </w:rPr>
      </w:pPr>
    </w:p>
    <w:p w14:paraId="556CF685" w14:textId="77777777" w:rsidR="006E5E74" w:rsidRDefault="00B80D44">
      <w:pPr>
        <w:pStyle w:val="Heading4"/>
        <w:spacing w:line="268" w:lineRule="exact"/>
      </w:pPr>
      <w:r>
        <w:t>Qualifications and Experience</w:t>
      </w:r>
    </w:p>
    <w:p w14:paraId="556CF686" w14:textId="77777777" w:rsidR="006E5E74" w:rsidRDefault="00B80D44">
      <w:pPr>
        <w:pStyle w:val="ListParagraph"/>
        <w:numPr>
          <w:ilvl w:val="0"/>
          <w:numId w:val="1"/>
        </w:numPr>
        <w:tabs>
          <w:tab w:val="left" w:pos="820"/>
          <w:tab w:val="left" w:pos="821"/>
        </w:tabs>
        <w:spacing w:before="0"/>
        <w:ind w:right="577"/>
        <w:rPr>
          <w:rFonts w:ascii="Symbol" w:hAnsi="Symbol"/>
        </w:rPr>
      </w:pPr>
      <w:r>
        <w:t>The</w:t>
      </w:r>
      <w:r>
        <w:rPr>
          <w:spacing w:val="-3"/>
        </w:rPr>
        <w:t xml:space="preserve"> </w:t>
      </w:r>
      <w:r>
        <w:t>minimum</w:t>
      </w:r>
      <w:r>
        <w:rPr>
          <w:spacing w:val="-3"/>
        </w:rPr>
        <w:t xml:space="preserve"> </w:t>
      </w:r>
      <w:r>
        <w:t>qualification</w:t>
      </w:r>
      <w:r>
        <w:rPr>
          <w:spacing w:val="-2"/>
        </w:rPr>
        <w:t xml:space="preserve"> </w:t>
      </w:r>
      <w:r>
        <w:t>for</w:t>
      </w:r>
      <w:r>
        <w:rPr>
          <w:spacing w:val="-4"/>
        </w:rPr>
        <w:t xml:space="preserve"> </w:t>
      </w:r>
      <w:r>
        <w:t>this</w:t>
      </w:r>
      <w:r>
        <w:rPr>
          <w:spacing w:val="-3"/>
        </w:rPr>
        <w:t xml:space="preserve"> </w:t>
      </w:r>
      <w:r>
        <w:t>position</w:t>
      </w:r>
      <w:r>
        <w:rPr>
          <w:spacing w:val="-2"/>
        </w:rPr>
        <w:t xml:space="preserve"> </w:t>
      </w:r>
      <w:r>
        <w:t>is</w:t>
      </w:r>
      <w:r>
        <w:rPr>
          <w:spacing w:val="-3"/>
        </w:rPr>
        <w:t xml:space="preserve"> </w:t>
      </w:r>
      <w:r>
        <w:t>to</w:t>
      </w:r>
      <w:r>
        <w:rPr>
          <w:spacing w:val="-3"/>
        </w:rPr>
        <w:t xml:space="preserve"> </w:t>
      </w:r>
      <w:r>
        <w:t>be</w:t>
      </w:r>
      <w:r>
        <w:rPr>
          <w:spacing w:val="-2"/>
        </w:rPr>
        <w:t xml:space="preserve"> </w:t>
      </w:r>
      <w:r>
        <w:t>the</w:t>
      </w:r>
      <w:r>
        <w:rPr>
          <w:spacing w:val="-2"/>
        </w:rPr>
        <w:t xml:space="preserve"> </w:t>
      </w:r>
      <w:r>
        <w:t>holder</w:t>
      </w:r>
      <w:r>
        <w:rPr>
          <w:spacing w:val="-3"/>
        </w:rPr>
        <w:t xml:space="preserve"> </w:t>
      </w:r>
      <w:r>
        <w:t>of</w:t>
      </w:r>
      <w:r>
        <w:rPr>
          <w:spacing w:val="-5"/>
        </w:rPr>
        <w:t xml:space="preserve"> </w:t>
      </w:r>
      <w:r>
        <w:t>current Auxiliary</w:t>
      </w:r>
      <w:r>
        <w:rPr>
          <w:spacing w:val="-1"/>
        </w:rPr>
        <w:t xml:space="preserve"> </w:t>
      </w:r>
      <w:r>
        <w:t>Officer</w:t>
      </w:r>
      <w:r>
        <w:rPr>
          <w:spacing w:val="-3"/>
        </w:rPr>
        <w:t xml:space="preserve"> </w:t>
      </w:r>
      <w:r>
        <w:t>License pursuant to Section 125(1) of the Animal Welfare Act 1999 or be willing and able to gain such an appointment (essential).</w:t>
      </w:r>
    </w:p>
    <w:p w14:paraId="556CF687" w14:textId="77777777" w:rsidR="006E5E74" w:rsidRDefault="00B80D44">
      <w:pPr>
        <w:pStyle w:val="ListParagraph"/>
        <w:numPr>
          <w:ilvl w:val="0"/>
          <w:numId w:val="1"/>
        </w:numPr>
        <w:tabs>
          <w:tab w:val="left" w:pos="820"/>
          <w:tab w:val="left" w:pos="821"/>
        </w:tabs>
        <w:spacing w:before="163"/>
        <w:rPr>
          <w:rFonts w:ascii="Symbol" w:hAnsi="Symbol"/>
        </w:rPr>
      </w:pPr>
      <w:r>
        <w:t xml:space="preserve">Experience within </w:t>
      </w:r>
      <w:proofErr w:type="gramStart"/>
      <w:r>
        <w:t>the animal</w:t>
      </w:r>
      <w:proofErr w:type="gramEnd"/>
      <w:r>
        <w:t xml:space="preserve"> welfare and/or extensive animal handling in a previous role</w:t>
      </w:r>
      <w:r>
        <w:rPr>
          <w:spacing w:val="-29"/>
        </w:rPr>
        <w:t xml:space="preserve"> </w:t>
      </w:r>
      <w:r>
        <w:t>(essential).</w:t>
      </w:r>
    </w:p>
    <w:p w14:paraId="556CF688" w14:textId="77777777" w:rsidR="006E5E74" w:rsidRDefault="00B80D44">
      <w:pPr>
        <w:pStyle w:val="ListParagraph"/>
        <w:numPr>
          <w:ilvl w:val="0"/>
          <w:numId w:val="1"/>
        </w:numPr>
        <w:tabs>
          <w:tab w:val="left" w:pos="820"/>
          <w:tab w:val="left" w:pos="821"/>
        </w:tabs>
        <w:spacing w:before="159"/>
        <w:rPr>
          <w:rFonts w:ascii="Symbol" w:hAnsi="Symbol"/>
        </w:rPr>
      </w:pPr>
      <w:r>
        <w:t xml:space="preserve">Full, clean driver’s </w:t>
      </w:r>
      <w:proofErr w:type="spellStart"/>
      <w:r>
        <w:t>licence</w:t>
      </w:r>
      <w:proofErr w:type="spellEnd"/>
      <w:r>
        <w:t xml:space="preserve"> with ability to drive manual </w:t>
      </w:r>
      <w:proofErr w:type="gramStart"/>
      <w:r>
        <w:t>vehicle</w:t>
      </w:r>
      <w:proofErr w:type="gramEnd"/>
      <w:r>
        <w:rPr>
          <w:spacing w:val="-8"/>
        </w:rPr>
        <w:t xml:space="preserve"> </w:t>
      </w:r>
      <w:r>
        <w:t>(essential).</w:t>
      </w:r>
    </w:p>
    <w:p w14:paraId="556CF689" w14:textId="77777777" w:rsidR="006E5E74" w:rsidRDefault="00B80D44">
      <w:pPr>
        <w:pStyle w:val="ListParagraph"/>
        <w:numPr>
          <w:ilvl w:val="0"/>
          <w:numId w:val="1"/>
        </w:numPr>
        <w:tabs>
          <w:tab w:val="left" w:pos="820"/>
          <w:tab w:val="left" w:pos="821"/>
        </w:tabs>
        <w:spacing w:before="161"/>
        <w:ind w:right="459"/>
        <w:rPr>
          <w:rFonts w:ascii="Symbol" w:hAnsi="Symbol"/>
        </w:rPr>
      </w:pPr>
      <w:r>
        <w:t>Experience driving larger vehicles such as vans and Utes, and confidence towing/reversing a trailer (desirable).</w:t>
      </w:r>
    </w:p>
    <w:p w14:paraId="556CF68A" w14:textId="77777777" w:rsidR="006E5E74" w:rsidRDefault="006E5E74">
      <w:pPr>
        <w:pStyle w:val="BodyText"/>
        <w:spacing w:before="0"/>
        <w:ind w:left="0" w:firstLine="0"/>
      </w:pPr>
    </w:p>
    <w:p w14:paraId="556CF68B" w14:textId="77777777" w:rsidR="006E5E74" w:rsidRDefault="006E5E74">
      <w:pPr>
        <w:pStyle w:val="BodyText"/>
        <w:spacing w:before="1"/>
        <w:ind w:left="0" w:firstLine="0"/>
        <w:rPr>
          <w:sz w:val="26"/>
        </w:rPr>
      </w:pPr>
    </w:p>
    <w:p w14:paraId="556CF68C" w14:textId="77777777" w:rsidR="006E5E74" w:rsidRDefault="00B80D44">
      <w:pPr>
        <w:pStyle w:val="Heading4"/>
      </w:pPr>
      <w:r>
        <w:t>Skills and Personal Attributes</w:t>
      </w:r>
    </w:p>
    <w:p w14:paraId="556CF68D" w14:textId="77777777" w:rsidR="006E5E74" w:rsidRDefault="00B80D44">
      <w:pPr>
        <w:pStyle w:val="ListParagraph"/>
        <w:numPr>
          <w:ilvl w:val="0"/>
          <w:numId w:val="1"/>
        </w:numPr>
        <w:tabs>
          <w:tab w:val="left" w:pos="820"/>
          <w:tab w:val="left" w:pos="821"/>
        </w:tabs>
        <w:spacing w:before="1"/>
        <w:rPr>
          <w:rFonts w:ascii="Symbol" w:hAnsi="Symbol"/>
        </w:rPr>
      </w:pPr>
      <w:r>
        <w:t xml:space="preserve">Computer and technical skills and the ability to learn new </w:t>
      </w:r>
      <w:proofErr w:type="spellStart"/>
      <w:r>
        <w:t>programmes</w:t>
      </w:r>
      <w:proofErr w:type="spellEnd"/>
      <w:r>
        <w:t xml:space="preserve"> and</w:t>
      </w:r>
      <w:r>
        <w:rPr>
          <w:spacing w:val="-24"/>
        </w:rPr>
        <w:t xml:space="preserve"> </w:t>
      </w:r>
      <w:r>
        <w:t>applications.</w:t>
      </w:r>
    </w:p>
    <w:p w14:paraId="556CF68E" w14:textId="77777777" w:rsidR="006E5E74" w:rsidRDefault="00B80D44">
      <w:pPr>
        <w:pStyle w:val="ListParagraph"/>
        <w:numPr>
          <w:ilvl w:val="0"/>
          <w:numId w:val="1"/>
        </w:numPr>
        <w:tabs>
          <w:tab w:val="left" w:pos="820"/>
          <w:tab w:val="left" w:pos="821"/>
        </w:tabs>
        <w:rPr>
          <w:rFonts w:ascii="Symbol" w:hAnsi="Symbol"/>
        </w:rPr>
      </w:pPr>
      <w:r>
        <w:t xml:space="preserve">Ability to work in the </w:t>
      </w:r>
      <w:proofErr w:type="gramStart"/>
      <w:r>
        <w:t>field which</w:t>
      </w:r>
      <w:proofErr w:type="gramEnd"/>
      <w:r>
        <w:t xml:space="preserve"> requires a degree of physical</w:t>
      </w:r>
      <w:r>
        <w:rPr>
          <w:spacing w:val="-9"/>
        </w:rPr>
        <w:t xml:space="preserve"> </w:t>
      </w:r>
      <w:r>
        <w:t>fitness.</w:t>
      </w:r>
    </w:p>
    <w:p w14:paraId="556CF68F" w14:textId="77777777" w:rsidR="006E5E74" w:rsidRDefault="00B80D44">
      <w:pPr>
        <w:pStyle w:val="ListParagraph"/>
        <w:numPr>
          <w:ilvl w:val="0"/>
          <w:numId w:val="1"/>
        </w:numPr>
        <w:tabs>
          <w:tab w:val="left" w:pos="820"/>
          <w:tab w:val="left" w:pos="821"/>
        </w:tabs>
        <w:spacing w:before="159"/>
        <w:rPr>
          <w:rFonts w:ascii="Symbol" w:hAnsi="Symbol"/>
        </w:rPr>
      </w:pPr>
      <w:r>
        <w:t>High personal standards and process</w:t>
      </w:r>
      <w:r>
        <w:rPr>
          <w:spacing w:val="-7"/>
        </w:rPr>
        <w:t xml:space="preserve"> </w:t>
      </w:r>
      <w:r>
        <w:t>drive.</w:t>
      </w:r>
    </w:p>
    <w:p w14:paraId="556CF690" w14:textId="77777777" w:rsidR="006E5E74" w:rsidRDefault="006E5E74">
      <w:pPr>
        <w:pStyle w:val="BodyText"/>
        <w:spacing w:before="0"/>
        <w:ind w:left="0" w:firstLine="0"/>
        <w:rPr>
          <w:sz w:val="28"/>
        </w:rPr>
      </w:pPr>
    </w:p>
    <w:p w14:paraId="556CF691" w14:textId="77777777" w:rsidR="006E5E74" w:rsidRDefault="00B80D44">
      <w:pPr>
        <w:pStyle w:val="Heading4"/>
        <w:spacing w:before="250"/>
      </w:pPr>
      <w:proofErr w:type="gramStart"/>
      <w:r>
        <w:t>Competencies</w:t>
      </w:r>
      <w:proofErr w:type="gramEnd"/>
    </w:p>
    <w:p w14:paraId="556CF692" w14:textId="7A74A01F" w:rsidR="006E5E74" w:rsidRDefault="00B80D44">
      <w:pPr>
        <w:pStyle w:val="ListParagraph"/>
        <w:numPr>
          <w:ilvl w:val="0"/>
          <w:numId w:val="1"/>
        </w:numPr>
        <w:tabs>
          <w:tab w:val="left" w:pos="820"/>
          <w:tab w:val="left" w:pos="821"/>
        </w:tabs>
        <w:spacing w:before="40"/>
        <w:rPr>
          <w:rFonts w:ascii="Symbol" w:hAnsi="Symbol"/>
        </w:rPr>
      </w:pPr>
      <w:r>
        <w:t>Detail</w:t>
      </w:r>
      <w:r>
        <w:rPr>
          <w:spacing w:val="-1"/>
        </w:rPr>
        <w:t xml:space="preserve"> </w:t>
      </w:r>
      <w:r>
        <w:t>oriented</w:t>
      </w:r>
    </w:p>
    <w:p w14:paraId="556CF693" w14:textId="672FBD4B" w:rsidR="006E5E74" w:rsidRDefault="00B80D44">
      <w:pPr>
        <w:pStyle w:val="ListParagraph"/>
        <w:numPr>
          <w:ilvl w:val="0"/>
          <w:numId w:val="1"/>
        </w:numPr>
        <w:tabs>
          <w:tab w:val="left" w:pos="820"/>
          <w:tab w:val="left" w:pos="821"/>
        </w:tabs>
        <w:rPr>
          <w:rFonts w:ascii="Symbol" w:hAnsi="Symbol"/>
        </w:rPr>
      </w:pPr>
      <w:r>
        <w:t>Honesty, integrity and</w:t>
      </w:r>
      <w:r>
        <w:rPr>
          <w:spacing w:val="-2"/>
        </w:rPr>
        <w:t xml:space="preserve"> </w:t>
      </w:r>
      <w:r>
        <w:t>professionalism</w:t>
      </w:r>
    </w:p>
    <w:p w14:paraId="556CF694" w14:textId="2D7DE626" w:rsidR="006E5E74" w:rsidRDefault="00B80D44">
      <w:pPr>
        <w:pStyle w:val="ListParagraph"/>
        <w:numPr>
          <w:ilvl w:val="0"/>
          <w:numId w:val="1"/>
        </w:numPr>
        <w:tabs>
          <w:tab w:val="left" w:pos="820"/>
          <w:tab w:val="left" w:pos="821"/>
        </w:tabs>
        <w:rPr>
          <w:rFonts w:ascii="Symbol" w:hAnsi="Symbol"/>
        </w:rPr>
      </w:pPr>
      <w:r>
        <w:t>Resilience while retaining</w:t>
      </w:r>
      <w:r>
        <w:rPr>
          <w:spacing w:val="-1"/>
        </w:rPr>
        <w:t xml:space="preserve"> </w:t>
      </w:r>
      <w:r>
        <w:t>empathy</w:t>
      </w:r>
    </w:p>
    <w:p w14:paraId="4ECC5EE0" w14:textId="77777777" w:rsidR="00A5172E" w:rsidRPr="00A5172E" w:rsidRDefault="00B80D44">
      <w:pPr>
        <w:pStyle w:val="ListParagraph"/>
        <w:numPr>
          <w:ilvl w:val="0"/>
          <w:numId w:val="1"/>
        </w:numPr>
        <w:tabs>
          <w:tab w:val="left" w:pos="820"/>
          <w:tab w:val="left" w:pos="821"/>
        </w:tabs>
        <w:rPr>
          <w:rFonts w:ascii="Symbol" w:hAnsi="Symbol"/>
        </w:rPr>
      </w:pPr>
      <w:r>
        <w:t>Communication</w:t>
      </w:r>
    </w:p>
    <w:p w14:paraId="556CF695" w14:textId="51F31BF7" w:rsidR="006E5E74" w:rsidRDefault="00A5172E">
      <w:pPr>
        <w:pStyle w:val="ListParagraph"/>
        <w:numPr>
          <w:ilvl w:val="0"/>
          <w:numId w:val="1"/>
        </w:numPr>
        <w:tabs>
          <w:tab w:val="left" w:pos="820"/>
          <w:tab w:val="left" w:pos="821"/>
        </w:tabs>
        <w:rPr>
          <w:rFonts w:ascii="Symbol" w:hAnsi="Symbol"/>
        </w:rPr>
      </w:pPr>
      <w:r>
        <w:t>C</w:t>
      </w:r>
      <w:r w:rsidR="00B80D44">
        <w:t>onflict</w:t>
      </w:r>
      <w:r w:rsidR="00B80D44">
        <w:rPr>
          <w:spacing w:val="-2"/>
        </w:rPr>
        <w:t xml:space="preserve"> </w:t>
      </w:r>
      <w:r w:rsidR="00B80D44">
        <w:t>resolution</w:t>
      </w:r>
    </w:p>
    <w:p w14:paraId="556CF696" w14:textId="7684BC9A" w:rsidR="006E5E74" w:rsidRDefault="00B80D44">
      <w:pPr>
        <w:pStyle w:val="ListParagraph"/>
        <w:numPr>
          <w:ilvl w:val="0"/>
          <w:numId w:val="1"/>
        </w:numPr>
        <w:tabs>
          <w:tab w:val="left" w:pos="820"/>
          <w:tab w:val="left" w:pos="821"/>
        </w:tabs>
        <w:rPr>
          <w:rFonts w:ascii="Symbol" w:hAnsi="Symbol"/>
        </w:rPr>
      </w:pPr>
      <w:proofErr w:type="spellStart"/>
      <w:r>
        <w:t>Organisation</w:t>
      </w:r>
      <w:proofErr w:type="spellEnd"/>
      <w:r>
        <w:t xml:space="preserve"> and</w:t>
      </w:r>
      <w:r>
        <w:rPr>
          <w:spacing w:val="-3"/>
        </w:rPr>
        <w:t xml:space="preserve"> </w:t>
      </w:r>
      <w:proofErr w:type="spellStart"/>
      <w:r>
        <w:t>prioritisation</w:t>
      </w:r>
      <w:proofErr w:type="spellEnd"/>
    </w:p>
    <w:p w14:paraId="556CF697" w14:textId="5D445309" w:rsidR="006E5E74" w:rsidRPr="00B80D44" w:rsidRDefault="00B80D44">
      <w:pPr>
        <w:pStyle w:val="ListParagraph"/>
        <w:numPr>
          <w:ilvl w:val="0"/>
          <w:numId w:val="1"/>
        </w:numPr>
        <w:tabs>
          <w:tab w:val="left" w:pos="820"/>
          <w:tab w:val="left" w:pos="821"/>
        </w:tabs>
        <w:spacing w:before="161"/>
        <w:rPr>
          <w:rFonts w:ascii="Symbol" w:hAnsi="Symbol"/>
          <w:sz w:val="20"/>
        </w:rPr>
      </w:pPr>
      <w:r>
        <w:t>Initiative and problem</w:t>
      </w:r>
      <w:r>
        <w:rPr>
          <w:spacing w:val="-2"/>
        </w:rPr>
        <w:t xml:space="preserve"> </w:t>
      </w:r>
      <w:r>
        <w:t>solving</w:t>
      </w:r>
    </w:p>
    <w:p w14:paraId="337FAC66" w14:textId="77777777" w:rsidR="00B80D44" w:rsidRDefault="00B80D44" w:rsidP="00B80D44">
      <w:pPr>
        <w:pStyle w:val="ListParagraph"/>
        <w:tabs>
          <w:tab w:val="left" w:pos="820"/>
          <w:tab w:val="left" w:pos="821"/>
        </w:tabs>
        <w:spacing w:before="161"/>
        <w:ind w:firstLine="0"/>
      </w:pPr>
    </w:p>
    <w:p w14:paraId="267F8AEF" w14:textId="62A50688" w:rsidR="00B80D44" w:rsidRDefault="00B80D44" w:rsidP="00B80D44">
      <w:pPr>
        <w:pStyle w:val="ListParagraph"/>
        <w:tabs>
          <w:tab w:val="left" w:pos="820"/>
          <w:tab w:val="left" w:pos="821"/>
        </w:tabs>
        <w:spacing w:before="161"/>
        <w:ind w:firstLine="0"/>
        <w:rPr>
          <w:rFonts w:ascii="Symbol" w:hAnsi="Symbol"/>
          <w:sz w:val="20"/>
        </w:rPr>
      </w:pPr>
      <w:r w:rsidRPr="00B80D44">
        <w:rPr>
          <w:rFonts w:ascii="Symbol" w:hAnsi="Symbol"/>
          <w:noProof/>
          <w:sz w:val="20"/>
        </w:rPr>
        <w:lastRenderedPageBreak/>
        <w:drawing>
          <wp:inline distT="0" distB="0" distL="0" distR="0" wp14:anchorId="0D4E09CB" wp14:editId="4B1382DA">
            <wp:extent cx="5232400" cy="1343025"/>
            <wp:effectExtent l="0" t="0" r="0" b="0"/>
            <wp:docPr id="1030512545" name="Picture 1" descr="A group of circular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12545" name="Picture 1" descr="A group of circular logo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2400" cy="1343025"/>
                    </a:xfrm>
                    <a:prstGeom prst="rect">
                      <a:avLst/>
                    </a:prstGeom>
                    <a:noFill/>
                    <a:ln>
                      <a:noFill/>
                    </a:ln>
                  </pic:spPr>
                </pic:pic>
              </a:graphicData>
            </a:graphic>
          </wp:inline>
        </w:drawing>
      </w:r>
    </w:p>
    <w:sectPr w:rsidR="00B80D44">
      <w:pgSz w:w="11910" w:h="16840"/>
      <w:pgMar w:top="580" w:right="70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4070"/>
    <w:multiLevelType w:val="hybridMultilevel"/>
    <w:tmpl w:val="7A86DEAE"/>
    <w:lvl w:ilvl="0" w:tplc="6A34E8DA">
      <w:numFmt w:val="bullet"/>
      <w:lvlText w:val=""/>
      <w:lvlJc w:val="left"/>
      <w:pPr>
        <w:ind w:left="557" w:hanging="410"/>
      </w:pPr>
      <w:rPr>
        <w:rFonts w:ascii="Symbol" w:eastAsia="Symbol" w:hAnsi="Symbol" w:cs="Symbol" w:hint="default"/>
        <w:w w:val="100"/>
        <w:sz w:val="22"/>
        <w:szCs w:val="22"/>
        <w:lang w:val="en-US" w:eastAsia="en-US" w:bidi="en-US"/>
      </w:rPr>
    </w:lvl>
    <w:lvl w:ilvl="1" w:tplc="8C4484BE">
      <w:numFmt w:val="bullet"/>
      <w:lvlText w:val="•"/>
      <w:lvlJc w:val="left"/>
      <w:pPr>
        <w:ind w:left="1260" w:hanging="410"/>
      </w:pPr>
      <w:rPr>
        <w:rFonts w:hint="default"/>
        <w:lang w:val="en-US" w:eastAsia="en-US" w:bidi="en-US"/>
      </w:rPr>
    </w:lvl>
    <w:lvl w:ilvl="2" w:tplc="E40E8336">
      <w:numFmt w:val="bullet"/>
      <w:lvlText w:val="•"/>
      <w:lvlJc w:val="left"/>
      <w:pPr>
        <w:ind w:left="1960" w:hanging="410"/>
      </w:pPr>
      <w:rPr>
        <w:rFonts w:hint="default"/>
        <w:lang w:val="en-US" w:eastAsia="en-US" w:bidi="en-US"/>
      </w:rPr>
    </w:lvl>
    <w:lvl w:ilvl="3" w:tplc="2472707A">
      <w:numFmt w:val="bullet"/>
      <w:lvlText w:val="•"/>
      <w:lvlJc w:val="left"/>
      <w:pPr>
        <w:ind w:left="2660" w:hanging="410"/>
      </w:pPr>
      <w:rPr>
        <w:rFonts w:hint="default"/>
        <w:lang w:val="en-US" w:eastAsia="en-US" w:bidi="en-US"/>
      </w:rPr>
    </w:lvl>
    <w:lvl w:ilvl="4" w:tplc="7E029A44">
      <w:numFmt w:val="bullet"/>
      <w:lvlText w:val="•"/>
      <w:lvlJc w:val="left"/>
      <w:pPr>
        <w:ind w:left="3361" w:hanging="410"/>
      </w:pPr>
      <w:rPr>
        <w:rFonts w:hint="default"/>
        <w:lang w:val="en-US" w:eastAsia="en-US" w:bidi="en-US"/>
      </w:rPr>
    </w:lvl>
    <w:lvl w:ilvl="5" w:tplc="D0FA9D86">
      <w:numFmt w:val="bullet"/>
      <w:lvlText w:val="•"/>
      <w:lvlJc w:val="left"/>
      <w:pPr>
        <w:ind w:left="4061" w:hanging="410"/>
      </w:pPr>
      <w:rPr>
        <w:rFonts w:hint="default"/>
        <w:lang w:val="en-US" w:eastAsia="en-US" w:bidi="en-US"/>
      </w:rPr>
    </w:lvl>
    <w:lvl w:ilvl="6" w:tplc="C1765578">
      <w:numFmt w:val="bullet"/>
      <w:lvlText w:val="•"/>
      <w:lvlJc w:val="left"/>
      <w:pPr>
        <w:ind w:left="4761" w:hanging="410"/>
      </w:pPr>
      <w:rPr>
        <w:rFonts w:hint="default"/>
        <w:lang w:val="en-US" w:eastAsia="en-US" w:bidi="en-US"/>
      </w:rPr>
    </w:lvl>
    <w:lvl w:ilvl="7" w:tplc="37FE8B16">
      <w:numFmt w:val="bullet"/>
      <w:lvlText w:val="•"/>
      <w:lvlJc w:val="left"/>
      <w:pPr>
        <w:ind w:left="5462" w:hanging="410"/>
      </w:pPr>
      <w:rPr>
        <w:rFonts w:hint="default"/>
        <w:lang w:val="en-US" w:eastAsia="en-US" w:bidi="en-US"/>
      </w:rPr>
    </w:lvl>
    <w:lvl w:ilvl="8" w:tplc="3EB2A8EA">
      <w:numFmt w:val="bullet"/>
      <w:lvlText w:val="•"/>
      <w:lvlJc w:val="left"/>
      <w:pPr>
        <w:ind w:left="6162" w:hanging="410"/>
      </w:pPr>
      <w:rPr>
        <w:rFonts w:hint="default"/>
        <w:lang w:val="en-US" w:eastAsia="en-US" w:bidi="en-US"/>
      </w:rPr>
    </w:lvl>
  </w:abstractNum>
  <w:abstractNum w:abstractNumId="1" w15:restartNumberingAfterBreak="0">
    <w:nsid w:val="1DDA71C5"/>
    <w:multiLevelType w:val="hybridMultilevel"/>
    <w:tmpl w:val="A862465C"/>
    <w:lvl w:ilvl="0" w:tplc="C6E4AF66">
      <w:numFmt w:val="bullet"/>
      <w:lvlText w:val=""/>
      <w:lvlJc w:val="left"/>
      <w:pPr>
        <w:ind w:left="557" w:hanging="360"/>
      </w:pPr>
      <w:rPr>
        <w:rFonts w:ascii="Symbol" w:eastAsia="Symbol" w:hAnsi="Symbol" w:cs="Symbol" w:hint="default"/>
        <w:w w:val="100"/>
        <w:sz w:val="22"/>
        <w:szCs w:val="22"/>
        <w:lang w:val="en-US" w:eastAsia="en-US" w:bidi="en-US"/>
      </w:rPr>
    </w:lvl>
    <w:lvl w:ilvl="1" w:tplc="914A532E">
      <w:numFmt w:val="bullet"/>
      <w:lvlText w:val="•"/>
      <w:lvlJc w:val="left"/>
      <w:pPr>
        <w:ind w:left="1260" w:hanging="360"/>
      </w:pPr>
      <w:rPr>
        <w:rFonts w:hint="default"/>
        <w:lang w:val="en-US" w:eastAsia="en-US" w:bidi="en-US"/>
      </w:rPr>
    </w:lvl>
    <w:lvl w:ilvl="2" w:tplc="96EE98D4">
      <w:numFmt w:val="bullet"/>
      <w:lvlText w:val="•"/>
      <w:lvlJc w:val="left"/>
      <w:pPr>
        <w:ind w:left="1960" w:hanging="360"/>
      </w:pPr>
      <w:rPr>
        <w:rFonts w:hint="default"/>
        <w:lang w:val="en-US" w:eastAsia="en-US" w:bidi="en-US"/>
      </w:rPr>
    </w:lvl>
    <w:lvl w:ilvl="3" w:tplc="7C9E3B2A">
      <w:numFmt w:val="bullet"/>
      <w:lvlText w:val="•"/>
      <w:lvlJc w:val="left"/>
      <w:pPr>
        <w:ind w:left="2660" w:hanging="360"/>
      </w:pPr>
      <w:rPr>
        <w:rFonts w:hint="default"/>
        <w:lang w:val="en-US" w:eastAsia="en-US" w:bidi="en-US"/>
      </w:rPr>
    </w:lvl>
    <w:lvl w:ilvl="4" w:tplc="333C0ED0">
      <w:numFmt w:val="bullet"/>
      <w:lvlText w:val="•"/>
      <w:lvlJc w:val="left"/>
      <w:pPr>
        <w:ind w:left="3361" w:hanging="360"/>
      </w:pPr>
      <w:rPr>
        <w:rFonts w:hint="default"/>
        <w:lang w:val="en-US" w:eastAsia="en-US" w:bidi="en-US"/>
      </w:rPr>
    </w:lvl>
    <w:lvl w:ilvl="5" w:tplc="7DD2423E">
      <w:numFmt w:val="bullet"/>
      <w:lvlText w:val="•"/>
      <w:lvlJc w:val="left"/>
      <w:pPr>
        <w:ind w:left="4061" w:hanging="360"/>
      </w:pPr>
      <w:rPr>
        <w:rFonts w:hint="default"/>
        <w:lang w:val="en-US" w:eastAsia="en-US" w:bidi="en-US"/>
      </w:rPr>
    </w:lvl>
    <w:lvl w:ilvl="6" w:tplc="D5E08682">
      <w:numFmt w:val="bullet"/>
      <w:lvlText w:val="•"/>
      <w:lvlJc w:val="left"/>
      <w:pPr>
        <w:ind w:left="4761" w:hanging="360"/>
      </w:pPr>
      <w:rPr>
        <w:rFonts w:hint="default"/>
        <w:lang w:val="en-US" w:eastAsia="en-US" w:bidi="en-US"/>
      </w:rPr>
    </w:lvl>
    <w:lvl w:ilvl="7" w:tplc="BF02296C">
      <w:numFmt w:val="bullet"/>
      <w:lvlText w:val="•"/>
      <w:lvlJc w:val="left"/>
      <w:pPr>
        <w:ind w:left="5462" w:hanging="360"/>
      </w:pPr>
      <w:rPr>
        <w:rFonts w:hint="default"/>
        <w:lang w:val="en-US" w:eastAsia="en-US" w:bidi="en-US"/>
      </w:rPr>
    </w:lvl>
    <w:lvl w:ilvl="8" w:tplc="89D2E652">
      <w:numFmt w:val="bullet"/>
      <w:lvlText w:val="•"/>
      <w:lvlJc w:val="left"/>
      <w:pPr>
        <w:ind w:left="6162" w:hanging="360"/>
      </w:pPr>
      <w:rPr>
        <w:rFonts w:hint="default"/>
        <w:lang w:val="en-US" w:eastAsia="en-US" w:bidi="en-US"/>
      </w:rPr>
    </w:lvl>
  </w:abstractNum>
  <w:abstractNum w:abstractNumId="2" w15:restartNumberingAfterBreak="0">
    <w:nsid w:val="260125B3"/>
    <w:multiLevelType w:val="hybridMultilevel"/>
    <w:tmpl w:val="DB28093A"/>
    <w:lvl w:ilvl="0" w:tplc="54A6E9E6">
      <w:numFmt w:val="bullet"/>
      <w:lvlText w:val=""/>
      <w:lvlJc w:val="left"/>
      <w:pPr>
        <w:ind w:left="467" w:hanging="270"/>
      </w:pPr>
      <w:rPr>
        <w:rFonts w:ascii="Symbol" w:eastAsia="Symbol" w:hAnsi="Symbol" w:cs="Symbol" w:hint="default"/>
        <w:w w:val="100"/>
        <w:sz w:val="22"/>
        <w:szCs w:val="22"/>
        <w:lang w:val="en-US" w:eastAsia="en-US" w:bidi="en-US"/>
      </w:rPr>
    </w:lvl>
    <w:lvl w:ilvl="1" w:tplc="C156BC42">
      <w:numFmt w:val="bullet"/>
      <w:lvlText w:val=""/>
      <w:lvlJc w:val="left"/>
      <w:pPr>
        <w:ind w:left="828" w:hanging="361"/>
      </w:pPr>
      <w:rPr>
        <w:rFonts w:ascii="Symbol" w:eastAsia="Symbol" w:hAnsi="Symbol" w:cs="Symbol" w:hint="default"/>
        <w:w w:val="100"/>
        <w:sz w:val="22"/>
        <w:szCs w:val="22"/>
        <w:lang w:val="en-US" w:eastAsia="en-US" w:bidi="en-US"/>
      </w:rPr>
    </w:lvl>
    <w:lvl w:ilvl="2" w:tplc="C0368496">
      <w:numFmt w:val="bullet"/>
      <w:lvlText w:val=""/>
      <w:lvlJc w:val="left"/>
      <w:pPr>
        <w:ind w:left="1548" w:hanging="360"/>
      </w:pPr>
      <w:rPr>
        <w:rFonts w:ascii="Symbol" w:eastAsia="Symbol" w:hAnsi="Symbol" w:cs="Symbol" w:hint="default"/>
        <w:w w:val="100"/>
        <w:sz w:val="22"/>
        <w:szCs w:val="22"/>
        <w:lang w:val="en-US" w:eastAsia="en-US" w:bidi="en-US"/>
      </w:rPr>
    </w:lvl>
    <w:lvl w:ilvl="3" w:tplc="F1C0176C">
      <w:numFmt w:val="bullet"/>
      <w:lvlText w:val="•"/>
      <w:lvlJc w:val="left"/>
      <w:pPr>
        <w:ind w:left="2292" w:hanging="360"/>
      </w:pPr>
      <w:rPr>
        <w:rFonts w:hint="default"/>
        <w:lang w:val="en-US" w:eastAsia="en-US" w:bidi="en-US"/>
      </w:rPr>
    </w:lvl>
    <w:lvl w:ilvl="4" w:tplc="C81203C2">
      <w:numFmt w:val="bullet"/>
      <w:lvlText w:val="•"/>
      <w:lvlJc w:val="left"/>
      <w:pPr>
        <w:ind w:left="3045" w:hanging="360"/>
      </w:pPr>
      <w:rPr>
        <w:rFonts w:hint="default"/>
        <w:lang w:val="en-US" w:eastAsia="en-US" w:bidi="en-US"/>
      </w:rPr>
    </w:lvl>
    <w:lvl w:ilvl="5" w:tplc="88D6FDFC">
      <w:numFmt w:val="bullet"/>
      <w:lvlText w:val="•"/>
      <w:lvlJc w:val="left"/>
      <w:pPr>
        <w:ind w:left="3798" w:hanging="360"/>
      </w:pPr>
      <w:rPr>
        <w:rFonts w:hint="default"/>
        <w:lang w:val="en-US" w:eastAsia="en-US" w:bidi="en-US"/>
      </w:rPr>
    </w:lvl>
    <w:lvl w:ilvl="6" w:tplc="7264D148">
      <w:numFmt w:val="bullet"/>
      <w:lvlText w:val="•"/>
      <w:lvlJc w:val="left"/>
      <w:pPr>
        <w:ind w:left="4551" w:hanging="360"/>
      </w:pPr>
      <w:rPr>
        <w:rFonts w:hint="default"/>
        <w:lang w:val="en-US" w:eastAsia="en-US" w:bidi="en-US"/>
      </w:rPr>
    </w:lvl>
    <w:lvl w:ilvl="7" w:tplc="4A2A9656">
      <w:numFmt w:val="bullet"/>
      <w:lvlText w:val="•"/>
      <w:lvlJc w:val="left"/>
      <w:pPr>
        <w:ind w:left="5304" w:hanging="360"/>
      </w:pPr>
      <w:rPr>
        <w:rFonts w:hint="default"/>
        <w:lang w:val="en-US" w:eastAsia="en-US" w:bidi="en-US"/>
      </w:rPr>
    </w:lvl>
    <w:lvl w:ilvl="8" w:tplc="E842A8E6">
      <w:numFmt w:val="bullet"/>
      <w:lvlText w:val="•"/>
      <w:lvlJc w:val="left"/>
      <w:pPr>
        <w:ind w:left="6057" w:hanging="360"/>
      </w:pPr>
      <w:rPr>
        <w:rFonts w:hint="default"/>
        <w:lang w:val="en-US" w:eastAsia="en-US" w:bidi="en-US"/>
      </w:rPr>
    </w:lvl>
  </w:abstractNum>
  <w:abstractNum w:abstractNumId="3" w15:restartNumberingAfterBreak="0">
    <w:nsid w:val="3EEF18F2"/>
    <w:multiLevelType w:val="hybridMultilevel"/>
    <w:tmpl w:val="47865970"/>
    <w:lvl w:ilvl="0" w:tplc="8236F6E0">
      <w:numFmt w:val="bullet"/>
      <w:lvlText w:val=""/>
      <w:lvlJc w:val="left"/>
      <w:pPr>
        <w:ind w:left="557" w:hanging="360"/>
      </w:pPr>
      <w:rPr>
        <w:rFonts w:ascii="Symbol" w:eastAsia="Symbol" w:hAnsi="Symbol" w:cs="Symbol" w:hint="default"/>
        <w:w w:val="100"/>
        <w:sz w:val="22"/>
        <w:szCs w:val="22"/>
        <w:lang w:val="en-US" w:eastAsia="en-US" w:bidi="en-US"/>
      </w:rPr>
    </w:lvl>
    <w:lvl w:ilvl="1" w:tplc="B52AC266">
      <w:numFmt w:val="bullet"/>
      <w:lvlText w:val="•"/>
      <w:lvlJc w:val="left"/>
      <w:pPr>
        <w:ind w:left="1260" w:hanging="360"/>
      </w:pPr>
      <w:rPr>
        <w:rFonts w:hint="default"/>
        <w:lang w:val="en-US" w:eastAsia="en-US" w:bidi="en-US"/>
      </w:rPr>
    </w:lvl>
    <w:lvl w:ilvl="2" w:tplc="74068DE2">
      <w:numFmt w:val="bullet"/>
      <w:lvlText w:val="•"/>
      <w:lvlJc w:val="left"/>
      <w:pPr>
        <w:ind w:left="1960" w:hanging="360"/>
      </w:pPr>
      <w:rPr>
        <w:rFonts w:hint="default"/>
        <w:lang w:val="en-US" w:eastAsia="en-US" w:bidi="en-US"/>
      </w:rPr>
    </w:lvl>
    <w:lvl w:ilvl="3" w:tplc="AE26870A">
      <w:numFmt w:val="bullet"/>
      <w:lvlText w:val="•"/>
      <w:lvlJc w:val="left"/>
      <w:pPr>
        <w:ind w:left="2660" w:hanging="360"/>
      </w:pPr>
      <w:rPr>
        <w:rFonts w:hint="default"/>
        <w:lang w:val="en-US" w:eastAsia="en-US" w:bidi="en-US"/>
      </w:rPr>
    </w:lvl>
    <w:lvl w:ilvl="4" w:tplc="20640B5A">
      <w:numFmt w:val="bullet"/>
      <w:lvlText w:val="•"/>
      <w:lvlJc w:val="left"/>
      <w:pPr>
        <w:ind w:left="3361" w:hanging="360"/>
      </w:pPr>
      <w:rPr>
        <w:rFonts w:hint="default"/>
        <w:lang w:val="en-US" w:eastAsia="en-US" w:bidi="en-US"/>
      </w:rPr>
    </w:lvl>
    <w:lvl w:ilvl="5" w:tplc="F496B522">
      <w:numFmt w:val="bullet"/>
      <w:lvlText w:val="•"/>
      <w:lvlJc w:val="left"/>
      <w:pPr>
        <w:ind w:left="4061" w:hanging="360"/>
      </w:pPr>
      <w:rPr>
        <w:rFonts w:hint="default"/>
        <w:lang w:val="en-US" w:eastAsia="en-US" w:bidi="en-US"/>
      </w:rPr>
    </w:lvl>
    <w:lvl w:ilvl="6" w:tplc="71D0AA38">
      <w:numFmt w:val="bullet"/>
      <w:lvlText w:val="•"/>
      <w:lvlJc w:val="left"/>
      <w:pPr>
        <w:ind w:left="4761" w:hanging="360"/>
      </w:pPr>
      <w:rPr>
        <w:rFonts w:hint="default"/>
        <w:lang w:val="en-US" w:eastAsia="en-US" w:bidi="en-US"/>
      </w:rPr>
    </w:lvl>
    <w:lvl w:ilvl="7" w:tplc="A88C99E4">
      <w:numFmt w:val="bullet"/>
      <w:lvlText w:val="•"/>
      <w:lvlJc w:val="left"/>
      <w:pPr>
        <w:ind w:left="5462" w:hanging="360"/>
      </w:pPr>
      <w:rPr>
        <w:rFonts w:hint="default"/>
        <w:lang w:val="en-US" w:eastAsia="en-US" w:bidi="en-US"/>
      </w:rPr>
    </w:lvl>
    <w:lvl w:ilvl="8" w:tplc="56BE0ABE">
      <w:numFmt w:val="bullet"/>
      <w:lvlText w:val="•"/>
      <w:lvlJc w:val="left"/>
      <w:pPr>
        <w:ind w:left="6162" w:hanging="360"/>
      </w:pPr>
      <w:rPr>
        <w:rFonts w:hint="default"/>
        <w:lang w:val="en-US" w:eastAsia="en-US" w:bidi="en-US"/>
      </w:rPr>
    </w:lvl>
  </w:abstractNum>
  <w:abstractNum w:abstractNumId="4" w15:restartNumberingAfterBreak="0">
    <w:nsid w:val="502C650C"/>
    <w:multiLevelType w:val="hybridMultilevel"/>
    <w:tmpl w:val="A490C944"/>
    <w:lvl w:ilvl="0" w:tplc="D27C7446">
      <w:numFmt w:val="bullet"/>
      <w:lvlText w:val=""/>
      <w:lvlJc w:val="left"/>
      <w:pPr>
        <w:ind w:left="821" w:hanging="361"/>
      </w:pPr>
      <w:rPr>
        <w:rFonts w:hint="default"/>
        <w:w w:val="100"/>
        <w:lang w:val="en-US" w:eastAsia="en-US" w:bidi="en-US"/>
      </w:rPr>
    </w:lvl>
    <w:lvl w:ilvl="1" w:tplc="34DA0BD8">
      <w:numFmt w:val="bullet"/>
      <w:lvlText w:val="•"/>
      <w:lvlJc w:val="left"/>
      <w:pPr>
        <w:ind w:left="1745" w:hanging="361"/>
      </w:pPr>
      <w:rPr>
        <w:rFonts w:hint="default"/>
        <w:lang w:val="en-US" w:eastAsia="en-US" w:bidi="en-US"/>
      </w:rPr>
    </w:lvl>
    <w:lvl w:ilvl="2" w:tplc="A7A62504">
      <w:numFmt w:val="bullet"/>
      <w:lvlText w:val="•"/>
      <w:lvlJc w:val="left"/>
      <w:pPr>
        <w:ind w:left="2670" w:hanging="361"/>
      </w:pPr>
      <w:rPr>
        <w:rFonts w:hint="default"/>
        <w:lang w:val="en-US" w:eastAsia="en-US" w:bidi="en-US"/>
      </w:rPr>
    </w:lvl>
    <w:lvl w:ilvl="3" w:tplc="6BD41956">
      <w:numFmt w:val="bullet"/>
      <w:lvlText w:val="•"/>
      <w:lvlJc w:val="left"/>
      <w:pPr>
        <w:ind w:left="3595" w:hanging="361"/>
      </w:pPr>
      <w:rPr>
        <w:rFonts w:hint="default"/>
        <w:lang w:val="en-US" w:eastAsia="en-US" w:bidi="en-US"/>
      </w:rPr>
    </w:lvl>
    <w:lvl w:ilvl="4" w:tplc="606800DA">
      <w:numFmt w:val="bullet"/>
      <w:lvlText w:val="•"/>
      <w:lvlJc w:val="left"/>
      <w:pPr>
        <w:ind w:left="4520" w:hanging="361"/>
      </w:pPr>
      <w:rPr>
        <w:rFonts w:hint="default"/>
        <w:lang w:val="en-US" w:eastAsia="en-US" w:bidi="en-US"/>
      </w:rPr>
    </w:lvl>
    <w:lvl w:ilvl="5" w:tplc="E3168112">
      <w:numFmt w:val="bullet"/>
      <w:lvlText w:val="•"/>
      <w:lvlJc w:val="left"/>
      <w:pPr>
        <w:ind w:left="5445" w:hanging="361"/>
      </w:pPr>
      <w:rPr>
        <w:rFonts w:hint="default"/>
        <w:lang w:val="en-US" w:eastAsia="en-US" w:bidi="en-US"/>
      </w:rPr>
    </w:lvl>
    <w:lvl w:ilvl="6" w:tplc="EFE84AB4">
      <w:numFmt w:val="bullet"/>
      <w:lvlText w:val="•"/>
      <w:lvlJc w:val="left"/>
      <w:pPr>
        <w:ind w:left="6370" w:hanging="361"/>
      </w:pPr>
      <w:rPr>
        <w:rFonts w:hint="default"/>
        <w:lang w:val="en-US" w:eastAsia="en-US" w:bidi="en-US"/>
      </w:rPr>
    </w:lvl>
    <w:lvl w:ilvl="7" w:tplc="573ABA08">
      <w:numFmt w:val="bullet"/>
      <w:lvlText w:val="•"/>
      <w:lvlJc w:val="left"/>
      <w:pPr>
        <w:ind w:left="7295" w:hanging="361"/>
      </w:pPr>
      <w:rPr>
        <w:rFonts w:hint="default"/>
        <w:lang w:val="en-US" w:eastAsia="en-US" w:bidi="en-US"/>
      </w:rPr>
    </w:lvl>
    <w:lvl w:ilvl="8" w:tplc="77708C0A">
      <w:numFmt w:val="bullet"/>
      <w:lvlText w:val="•"/>
      <w:lvlJc w:val="left"/>
      <w:pPr>
        <w:ind w:left="8220" w:hanging="361"/>
      </w:pPr>
      <w:rPr>
        <w:rFonts w:hint="default"/>
        <w:lang w:val="en-US" w:eastAsia="en-US" w:bidi="en-US"/>
      </w:rPr>
    </w:lvl>
  </w:abstractNum>
  <w:abstractNum w:abstractNumId="5" w15:restartNumberingAfterBreak="0">
    <w:nsid w:val="50C554E0"/>
    <w:multiLevelType w:val="hybridMultilevel"/>
    <w:tmpl w:val="A57AC626"/>
    <w:lvl w:ilvl="0" w:tplc="1A7EA094">
      <w:numFmt w:val="bullet"/>
      <w:lvlText w:val=""/>
      <w:lvlJc w:val="left"/>
      <w:pPr>
        <w:ind w:left="557" w:hanging="360"/>
      </w:pPr>
      <w:rPr>
        <w:rFonts w:ascii="Symbol" w:eastAsia="Symbol" w:hAnsi="Symbol" w:cs="Symbol" w:hint="default"/>
        <w:w w:val="100"/>
        <w:sz w:val="22"/>
        <w:szCs w:val="22"/>
        <w:lang w:val="en-US" w:eastAsia="en-US" w:bidi="en-US"/>
      </w:rPr>
    </w:lvl>
    <w:lvl w:ilvl="1" w:tplc="BAA83940">
      <w:numFmt w:val="bullet"/>
      <w:lvlText w:val="•"/>
      <w:lvlJc w:val="left"/>
      <w:pPr>
        <w:ind w:left="1260" w:hanging="360"/>
      </w:pPr>
      <w:rPr>
        <w:rFonts w:hint="default"/>
        <w:lang w:val="en-US" w:eastAsia="en-US" w:bidi="en-US"/>
      </w:rPr>
    </w:lvl>
    <w:lvl w:ilvl="2" w:tplc="AC92C998">
      <w:numFmt w:val="bullet"/>
      <w:lvlText w:val="•"/>
      <w:lvlJc w:val="left"/>
      <w:pPr>
        <w:ind w:left="1960" w:hanging="360"/>
      </w:pPr>
      <w:rPr>
        <w:rFonts w:hint="default"/>
        <w:lang w:val="en-US" w:eastAsia="en-US" w:bidi="en-US"/>
      </w:rPr>
    </w:lvl>
    <w:lvl w:ilvl="3" w:tplc="875A188A">
      <w:numFmt w:val="bullet"/>
      <w:lvlText w:val="•"/>
      <w:lvlJc w:val="left"/>
      <w:pPr>
        <w:ind w:left="2660" w:hanging="360"/>
      </w:pPr>
      <w:rPr>
        <w:rFonts w:hint="default"/>
        <w:lang w:val="en-US" w:eastAsia="en-US" w:bidi="en-US"/>
      </w:rPr>
    </w:lvl>
    <w:lvl w:ilvl="4" w:tplc="D1CC2628">
      <w:numFmt w:val="bullet"/>
      <w:lvlText w:val="•"/>
      <w:lvlJc w:val="left"/>
      <w:pPr>
        <w:ind w:left="3361" w:hanging="360"/>
      </w:pPr>
      <w:rPr>
        <w:rFonts w:hint="default"/>
        <w:lang w:val="en-US" w:eastAsia="en-US" w:bidi="en-US"/>
      </w:rPr>
    </w:lvl>
    <w:lvl w:ilvl="5" w:tplc="3DF2E17A">
      <w:numFmt w:val="bullet"/>
      <w:lvlText w:val="•"/>
      <w:lvlJc w:val="left"/>
      <w:pPr>
        <w:ind w:left="4061" w:hanging="360"/>
      </w:pPr>
      <w:rPr>
        <w:rFonts w:hint="default"/>
        <w:lang w:val="en-US" w:eastAsia="en-US" w:bidi="en-US"/>
      </w:rPr>
    </w:lvl>
    <w:lvl w:ilvl="6" w:tplc="A12A4A6C">
      <w:numFmt w:val="bullet"/>
      <w:lvlText w:val="•"/>
      <w:lvlJc w:val="left"/>
      <w:pPr>
        <w:ind w:left="4761" w:hanging="360"/>
      </w:pPr>
      <w:rPr>
        <w:rFonts w:hint="default"/>
        <w:lang w:val="en-US" w:eastAsia="en-US" w:bidi="en-US"/>
      </w:rPr>
    </w:lvl>
    <w:lvl w:ilvl="7" w:tplc="8BA25E9C">
      <w:numFmt w:val="bullet"/>
      <w:lvlText w:val="•"/>
      <w:lvlJc w:val="left"/>
      <w:pPr>
        <w:ind w:left="5462" w:hanging="360"/>
      </w:pPr>
      <w:rPr>
        <w:rFonts w:hint="default"/>
        <w:lang w:val="en-US" w:eastAsia="en-US" w:bidi="en-US"/>
      </w:rPr>
    </w:lvl>
    <w:lvl w:ilvl="8" w:tplc="FF504904">
      <w:numFmt w:val="bullet"/>
      <w:lvlText w:val="•"/>
      <w:lvlJc w:val="left"/>
      <w:pPr>
        <w:ind w:left="6162" w:hanging="360"/>
      </w:pPr>
      <w:rPr>
        <w:rFonts w:hint="default"/>
        <w:lang w:val="en-US" w:eastAsia="en-US" w:bidi="en-US"/>
      </w:rPr>
    </w:lvl>
  </w:abstractNum>
  <w:abstractNum w:abstractNumId="6" w15:restartNumberingAfterBreak="0">
    <w:nsid w:val="5A2B77F1"/>
    <w:multiLevelType w:val="hybridMultilevel"/>
    <w:tmpl w:val="54E0949C"/>
    <w:lvl w:ilvl="0" w:tplc="B680BCB0">
      <w:numFmt w:val="bullet"/>
      <w:lvlText w:val=""/>
      <w:lvlJc w:val="left"/>
      <w:pPr>
        <w:ind w:left="557" w:hanging="360"/>
      </w:pPr>
      <w:rPr>
        <w:rFonts w:ascii="Symbol" w:eastAsia="Symbol" w:hAnsi="Symbol" w:cs="Symbol" w:hint="default"/>
        <w:w w:val="100"/>
        <w:sz w:val="22"/>
        <w:szCs w:val="22"/>
        <w:lang w:val="en-US" w:eastAsia="en-US" w:bidi="en-US"/>
      </w:rPr>
    </w:lvl>
    <w:lvl w:ilvl="1" w:tplc="437A06F6">
      <w:numFmt w:val="bullet"/>
      <w:lvlText w:val="•"/>
      <w:lvlJc w:val="left"/>
      <w:pPr>
        <w:ind w:left="1260" w:hanging="360"/>
      </w:pPr>
      <w:rPr>
        <w:rFonts w:hint="default"/>
        <w:lang w:val="en-US" w:eastAsia="en-US" w:bidi="en-US"/>
      </w:rPr>
    </w:lvl>
    <w:lvl w:ilvl="2" w:tplc="6894747E">
      <w:numFmt w:val="bullet"/>
      <w:lvlText w:val="•"/>
      <w:lvlJc w:val="left"/>
      <w:pPr>
        <w:ind w:left="1960" w:hanging="360"/>
      </w:pPr>
      <w:rPr>
        <w:rFonts w:hint="default"/>
        <w:lang w:val="en-US" w:eastAsia="en-US" w:bidi="en-US"/>
      </w:rPr>
    </w:lvl>
    <w:lvl w:ilvl="3" w:tplc="8A3CC8C8">
      <w:numFmt w:val="bullet"/>
      <w:lvlText w:val="•"/>
      <w:lvlJc w:val="left"/>
      <w:pPr>
        <w:ind w:left="2660" w:hanging="360"/>
      </w:pPr>
      <w:rPr>
        <w:rFonts w:hint="default"/>
        <w:lang w:val="en-US" w:eastAsia="en-US" w:bidi="en-US"/>
      </w:rPr>
    </w:lvl>
    <w:lvl w:ilvl="4" w:tplc="43BA9E90">
      <w:numFmt w:val="bullet"/>
      <w:lvlText w:val="•"/>
      <w:lvlJc w:val="left"/>
      <w:pPr>
        <w:ind w:left="3361" w:hanging="360"/>
      </w:pPr>
      <w:rPr>
        <w:rFonts w:hint="default"/>
        <w:lang w:val="en-US" w:eastAsia="en-US" w:bidi="en-US"/>
      </w:rPr>
    </w:lvl>
    <w:lvl w:ilvl="5" w:tplc="8B26CFAA">
      <w:numFmt w:val="bullet"/>
      <w:lvlText w:val="•"/>
      <w:lvlJc w:val="left"/>
      <w:pPr>
        <w:ind w:left="4061" w:hanging="360"/>
      </w:pPr>
      <w:rPr>
        <w:rFonts w:hint="default"/>
        <w:lang w:val="en-US" w:eastAsia="en-US" w:bidi="en-US"/>
      </w:rPr>
    </w:lvl>
    <w:lvl w:ilvl="6" w:tplc="3CBE9F26">
      <w:numFmt w:val="bullet"/>
      <w:lvlText w:val="•"/>
      <w:lvlJc w:val="left"/>
      <w:pPr>
        <w:ind w:left="4761" w:hanging="360"/>
      </w:pPr>
      <w:rPr>
        <w:rFonts w:hint="default"/>
        <w:lang w:val="en-US" w:eastAsia="en-US" w:bidi="en-US"/>
      </w:rPr>
    </w:lvl>
    <w:lvl w:ilvl="7" w:tplc="25C0A912">
      <w:numFmt w:val="bullet"/>
      <w:lvlText w:val="•"/>
      <w:lvlJc w:val="left"/>
      <w:pPr>
        <w:ind w:left="5462" w:hanging="360"/>
      </w:pPr>
      <w:rPr>
        <w:rFonts w:hint="default"/>
        <w:lang w:val="en-US" w:eastAsia="en-US" w:bidi="en-US"/>
      </w:rPr>
    </w:lvl>
    <w:lvl w:ilvl="8" w:tplc="8D86F34E">
      <w:numFmt w:val="bullet"/>
      <w:lvlText w:val="•"/>
      <w:lvlJc w:val="left"/>
      <w:pPr>
        <w:ind w:left="6162" w:hanging="360"/>
      </w:pPr>
      <w:rPr>
        <w:rFonts w:hint="default"/>
        <w:lang w:val="en-US" w:eastAsia="en-US" w:bidi="en-US"/>
      </w:rPr>
    </w:lvl>
  </w:abstractNum>
  <w:abstractNum w:abstractNumId="7" w15:restartNumberingAfterBreak="0">
    <w:nsid w:val="5CA62096"/>
    <w:multiLevelType w:val="hybridMultilevel"/>
    <w:tmpl w:val="9E2476B2"/>
    <w:lvl w:ilvl="0" w:tplc="278EBC2C">
      <w:numFmt w:val="bullet"/>
      <w:lvlText w:val=""/>
      <w:lvlJc w:val="left"/>
      <w:pPr>
        <w:ind w:left="557" w:hanging="360"/>
      </w:pPr>
      <w:rPr>
        <w:rFonts w:ascii="Symbol" w:eastAsia="Symbol" w:hAnsi="Symbol" w:cs="Symbol" w:hint="default"/>
        <w:w w:val="100"/>
        <w:sz w:val="22"/>
        <w:szCs w:val="22"/>
        <w:lang w:val="en-US" w:eastAsia="en-US" w:bidi="en-US"/>
      </w:rPr>
    </w:lvl>
    <w:lvl w:ilvl="1" w:tplc="53F091F8">
      <w:numFmt w:val="bullet"/>
      <w:lvlText w:val="•"/>
      <w:lvlJc w:val="left"/>
      <w:pPr>
        <w:ind w:left="1260" w:hanging="360"/>
      </w:pPr>
      <w:rPr>
        <w:rFonts w:hint="default"/>
        <w:lang w:val="en-US" w:eastAsia="en-US" w:bidi="en-US"/>
      </w:rPr>
    </w:lvl>
    <w:lvl w:ilvl="2" w:tplc="7EBA37CC">
      <w:numFmt w:val="bullet"/>
      <w:lvlText w:val="•"/>
      <w:lvlJc w:val="left"/>
      <w:pPr>
        <w:ind w:left="1960" w:hanging="360"/>
      </w:pPr>
      <w:rPr>
        <w:rFonts w:hint="default"/>
        <w:lang w:val="en-US" w:eastAsia="en-US" w:bidi="en-US"/>
      </w:rPr>
    </w:lvl>
    <w:lvl w:ilvl="3" w:tplc="E01660C8">
      <w:numFmt w:val="bullet"/>
      <w:lvlText w:val="•"/>
      <w:lvlJc w:val="left"/>
      <w:pPr>
        <w:ind w:left="2660" w:hanging="360"/>
      </w:pPr>
      <w:rPr>
        <w:rFonts w:hint="default"/>
        <w:lang w:val="en-US" w:eastAsia="en-US" w:bidi="en-US"/>
      </w:rPr>
    </w:lvl>
    <w:lvl w:ilvl="4" w:tplc="6D70ED8A">
      <w:numFmt w:val="bullet"/>
      <w:lvlText w:val="•"/>
      <w:lvlJc w:val="left"/>
      <w:pPr>
        <w:ind w:left="3361" w:hanging="360"/>
      </w:pPr>
      <w:rPr>
        <w:rFonts w:hint="default"/>
        <w:lang w:val="en-US" w:eastAsia="en-US" w:bidi="en-US"/>
      </w:rPr>
    </w:lvl>
    <w:lvl w:ilvl="5" w:tplc="8AE4D1AE">
      <w:numFmt w:val="bullet"/>
      <w:lvlText w:val="•"/>
      <w:lvlJc w:val="left"/>
      <w:pPr>
        <w:ind w:left="4061" w:hanging="360"/>
      </w:pPr>
      <w:rPr>
        <w:rFonts w:hint="default"/>
        <w:lang w:val="en-US" w:eastAsia="en-US" w:bidi="en-US"/>
      </w:rPr>
    </w:lvl>
    <w:lvl w:ilvl="6" w:tplc="9D74EEB4">
      <w:numFmt w:val="bullet"/>
      <w:lvlText w:val="•"/>
      <w:lvlJc w:val="left"/>
      <w:pPr>
        <w:ind w:left="4761" w:hanging="360"/>
      </w:pPr>
      <w:rPr>
        <w:rFonts w:hint="default"/>
        <w:lang w:val="en-US" w:eastAsia="en-US" w:bidi="en-US"/>
      </w:rPr>
    </w:lvl>
    <w:lvl w:ilvl="7" w:tplc="247646AE">
      <w:numFmt w:val="bullet"/>
      <w:lvlText w:val="•"/>
      <w:lvlJc w:val="left"/>
      <w:pPr>
        <w:ind w:left="5462" w:hanging="360"/>
      </w:pPr>
      <w:rPr>
        <w:rFonts w:hint="default"/>
        <w:lang w:val="en-US" w:eastAsia="en-US" w:bidi="en-US"/>
      </w:rPr>
    </w:lvl>
    <w:lvl w:ilvl="8" w:tplc="0CCE815E">
      <w:numFmt w:val="bullet"/>
      <w:lvlText w:val="•"/>
      <w:lvlJc w:val="left"/>
      <w:pPr>
        <w:ind w:left="6162" w:hanging="360"/>
      </w:pPr>
      <w:rPr>
        <w:rFonts w:hint="default"/>
        <w:lang w:val="en-US" w:eastAsia="en-US" w:bidi="en-US"/>
      </w:rPr>
    </w:lvl>
  </w:abstractNum>
  <w:abstractNum w:abstractNumId="8" w15:restartNumberingAfterBreak="0">
    <w:nsid w:val="615075B7"/>
    <w:multiLevelType w:val="hybridMultilevel"/>
    <w:tmpl w:val="8F5C21B0"/>
    <w:lvl w:ilvl="0" w:tplc="CB96BCD8">
      <w:numFmt w:val="bullet"/>
      <w:lvlText w:val=""/>
      <w:lvlJc w:val="left"/>
      <w:pPr>
        <w:ind w:left="557" w:hanging="360"/>
      </w:pPr>
      <w:rPr>
        <w:rFonts w:ascii="Symbol" w:eastAsia="Symbol" w:hAnsi="Symbol" w:cs="Symbol" w:hint="default"/>
        <w:w w:val="100"/>
        <w:sz w:val="22"/>
        <w:szCs w:val="22"/>
        <w:lang w:val="en-US" w:eastAsia="en-US" w:bidi="en-US"/>
      </w:rPr>
    </w:lvl>
    <w:lvl w:ilvl="1" w:tplc="40267A12">
      <w:numFmt w:val="bullet"/>
      <w:lvlText w:val="•"/>
      <w:lvlJc w:val="left"/>
      <w:pPr>
        <w:ind w:left="1260" w:hanging="360"/>
      </w:pPr>
      <w:rPr>
        <w:rFonts w:hint="default"/>
        <w:lang w:val="en-US" w:eastAsia="en-US" w:bidi="en-US"/>
      </w:rPr>
    </w:lvl>
    <w:lvl w:ilvl="2" w:tplc="78FE24C2">
      <w:numFmt w:val="bullet"/>
      <w:lvlText w:val="•"/>
      <w:lvlJc w:val="left"/>
      <w:pPr>
        <w:ind w:left="1960" w:hanging="360"/>
      </w:pPr>
      <w:rPr>
        <w:rFonts w:hint="default"/>
        <w:lang w:val="en-US" w:eastAsia="en-US" w:bidi="en-US"/>
      </w:rPr>
    </w:lvl>
    <w:lvl w:ilvl="3" w:tplc="81DA0D82">
      <w:numFmt w:val="bullet"/>
      <w:lvlText w:val="•"/>
      <w:lvlJc w:val="left"/>
      <w:pPr>
        <w:ind w:left="2660" w:hanging="360"/>
      </w:pPr>
      <w:rPr>
        <w:rFonts w:hint="default"/>
        <w:lang w:val="en-US" w:eastAsia="en-US" w:bidi="en-US"/>
      </w:rPr>
    </w:lvl>
    <w:lvl w:ilvl="4" w:tplc="8F52DF5E">
      <w:numFmt w:val="bullet"/>
      <w:lvlText w:val="•"/>
      <w:lvlJc w:val="left"/>
      <w:pPr>
        <w:ind w:left="3361" w:hanging="360"/>
      </w:pPr>
      <w:rPr>
        <w:rFonts w:hint="default"/>
        <w:lang w:val="en-US" w:eastAsia="en-US" w:bidi="en-US"/>
      </w:rPr>
    </w:lvl>
    <w:lvl w:ilvl="5" w:tplc="D2688674">
      <w:numFmt w:val="bullet"/>
      <w:lvlText w:val="•"/>
      <w:lvlJc w:val="left"/>
      <w:pPr>
        <w:ind w:left="4061" w:hanging="360"/>
      </w:pPr>
      <w:rPr>
        <w:rFonts w:hint="default"/>
        <w:lang w:val="en-US" w:eastAsia="en-US" w:bidi="en-US"/>
      </w:rPr>
    </w:lvl>
    <w:lvl w:ilvl="6" w:tplc="8ED299D2">
      <w:numFmt w:val="bullet"/>
      <w:lvlText w:val="•"/>
      <w:lvlJc w:val="left"/>
      <w:pPr>
        <w:ind w:left="4761" w:hanging="360"/>
      </w:pPr>
      <w:rPr>
        <w:rFonts w:hint="default"/>
        <w:lang w:val="en-US" w:eastAsia="en-US" w:bidi="en-US"/>
      </w:rPr>
    </w:lvl>
    <w:lvl w:ilvl="7" w:tplc="8242AF5A">
      <w:numFmt w:val="bullet"/>
      <w:lvlText w:val="•"/>
      <w:lvlJc w:val="left"/>
      <w:pPr>
        <w:ind w:left="5462" w:hanging="360"/>
      </w:pPr>
      <w:rPr>
        <w:rFonts w:hint="default"/>
        <w:lang w:val="en-US" w:eastAsia="en-US" w:bidi="en-US"/>
      </w:rPr>
    </w:lvl>
    <w:lvl w:ilvl="8" w:tplc="870667E4">
      <w:numFmt w:val="bullet"/>
      <w:lvlText w:val="•"/>
      <w:lvlJc w:val="left"/>
      <w:pPr>
        <w:ind w:left="6162" w:hanging="360"/>
      </w:pPr>
      <w:rPr>
        <w:rFonts w:hint="default"/>
        <w:lang w:val="en-US" w:eastAsia="en-US" w:bidi="en-US"/>
      </w:rPr>
    </w:lvl>
  </w:abstractNum>
  <w:abstractNum w:abstractNumId="9" w15:restartNumberingAfterBreak="0">
    <w:nsid w:val="7A9E4E77"/>
    <w:multiLevelType w:val="hybridMultilevel"/>
    <w:tmpl w:val="07F23D52"/>
    <w:lvl w:ilvl="0" w:tplc="CB946C74">
      <w:numFmt w:val="bullet"/>
      <w:lvlText w:val=""/>
      <w:lvlJc w:val="left"/>
      <w:pPr>
        <w:ind w:left="557" w:hanging="360"/>
      </w:pPr>
      <w:rPr>
        <w:rFonts w:ascii="Symbol" w:eastAsia="Symbol" w:hAnsi="Symbol" w:cs="Symbol" w:hint="default"/>
        <w:w w:val="100"/>
        <w:sz w:val="22"/>
        <w:szCs w:val="22"/>
        <w:lang w:val="en-US" w:eastAsia="en-US" w:bidi="en-US"/>
      </w:rPr>
    </w:lvl>
    <w:lvl w:ilvl="1" w:tplc="23E45502">
      <w:numFmt w:val="bullet"/>
      <w:lvlText w:val="•"/>
      <w:lvlJc w:val="left"/>
      <w:pPr>
        <w:ind w:left="1260" w:hanging="360"/>
      </w:pPr>
      <w:rPr>
        <w:rFonts w:hint="default"/>
        <w:lang w:val="en-US" w:eastAsia="en-US" w:bidi="en-US"/>
      </w:rPr>
    </w:lvl>
    <w:lvl w:ilvl="2" w:tplc="ADFAD1BE">
      <w:numFmt w:val="bullet"/>
      <w:lvlText w:val="•"/>
      <w:lvlJc w:val="left"/>
      <w:pPr>
        <w:ind w:left="1960" w:hanging="360"/>
      </w:pPr>
      <w:rPr>
        <w:rFonts w:hint="default"/>
        <w:lang w:val="en-US" w:eastAsia="en-US" w:bidi="en-US"/>
      </w:rPr>
    </w:lvl>
    <w:lvl w:ilvl="3" w:tplc="0E18290E">
      <w:numFmt w:val="bullet"/>
      <w:lvlText w:val="•"/>
      <w:lvlJc w:val="left"/>
      <w:pPr>
        <w:ind w:left="2660" w:hanging="360"/>
      </w:pPr>
      <w:rPr>
        <w:rFonts w:hint="default"/>
        <w:lang w:val="en-US" w:eastAsia="en-US" w:bidi="en-US"/>
      </w:rPr>
    </w:lvl>
    <w:lvl w:ilvl="4" w:tplc="81869390">
      <w:numFmt w:val="bullet"/>
      <w:lvlText w:val="•"/>
      <w:lvlJc w:val="left"/>
      <w:pPr>
        <w:ind w:left="3361" w:hanging="360"/>
      </w:pPr>
      <w:rPr>
        <w:rFonts w:hint="default"/>
        <w:lang w:val="en-US" w:eastAsia="en-US" w:bidi="en-US"/>
      </w:rPr>
    </w:lvl>
    <w:lvl w:ilvl="5" w:tplc="82C66E98">
      <w:numFmt w:val="bullet"/>
      <w:lvlText w:val="•"/>
      <w:lvlJc w:val="left"/>
      <w:pPr>
        <w:ind w:left="4061" w:hanging="360"/>
      </w:pPr>
      <w:rPr>
        <w:rFonts w:hint="default"/>
        <w:lang w:val="en-US" w:eastAsia="en-US" w:bidi="en-US"/>
      </w:rPr>
    </w:lvl>
    <w:lvl w:ilvl="6" w:tplc="18F0FE12">
      <w:numFmt w:val="bullet"/>
      <w:lvlText w:val="•"/>
      <w:lvlJc w:val="left"/>
      <w:pPr>
        <w:ind w:left="4761" w:hanging="360"/>
      </w:pPr>
      <w:rPr>
        <w:rFonts w:hint="default"/>
        <w:lang w:val="en-US" w:eastAsia="en-US" w:bidi="en-US"/>
      </w:rPr>
    </w:lvl>
    <w:lvl w:ilvl="7" w:tplc="991C48E2">
      <w:numFmt w:val="bullet"/>
      <w:lvlText w:val="•"/>
      <w:lvlJc w:val="left"/>
      <w:pPr>
        <w:ind w:left="5462" w:hanging="360"/>
      </w:pPr>
      <w:rPr>
        <w:rFonts w:hint="default"/>
        <w:lang w:val="en-US" w:eastAsia="en-US" w:bidi="en-US"/>
      </w:rPr>
    </w:lvl>
    <w:lvl w:ilvl="8" w:tplc="796CBE4A">
      <w:numFmt w:val="bullet"/>
      <w:lvlText w:val="•"/>
      <w:lvlJc w:val="left"/>
      <w:pPr>
        <w:ind w:left="6162" w:hanging="360"/>
      </w:pPr>
      <w:rPr>
        <w:rFonts w:hint="default"/>
        <w:lang w:val="en-US" w:eastAsia="en-US" w:bidi="en-US"/>
      </w:rPr>
    </w:lvl>
  </w:abstractNum>
  <w:num w:numId="1" w16cid:durableId="1865824778">
    <w:abstractNumId w:val="4"/>
  </w:num>
  <w:num w:numId="2" w16cid:durableId="79527737">
    <w:abstractNumId w:val="8"/>
  </w:num>
  <w:num w:numId="3" w16cid:durableId="1931574407">
    <w:abstractNumId w:val="2"/>
  </w:num>
  <w:num w:numId="4" w16cid:durableId="1047800673">
    <w:abstractNumId w:val="7"/>
  </w:num>
  <w:num w:numId="5" w16cid:durableId="704598532">
    <w:abstractNumId w:val="3"/>
  </w:num>
  <w:num w:numId="6" w16cid:durableId="1970941069">
    <w:abstractNumId w:val="6"/>
  </w:num>
  <w:num w:numId="7" w16cid:durableId="1513836647">
    <w:abstractNumId w:val="9"/>
  </w:num>
  <w:num w:numId="8" w16cid:durableId="417020227">
    <w:abstractNumId w:val="0"/>
  </w:num>
  <w:num w:numId="9" w16cid:durableId="2041587817">
    <w:abstractNumId w:val="1"/>
  </w:num>
  <w:num w:numId="10" w16cid:durableId="953053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E5E74"/>
    <w:rsid w:val="00025C89"/>
    <w:rsid w:val="001348C5"/>
    <w:rsid w:val="004406AC"/>
    <w:rsid w:val="004D050A"/>
    <w:rsid w:val="006E5E74"/>
    <w:rsid w:val="00920660"/>
    <w:rsid w:val="00A5172E"/>
    <w:rsid w:val="00AC0403"/>
    <w:rsid w:val="00B80D44"/>
    <w:rsid w:val="00C2268F"/>
    <w:rsid w:val="00CA715A"/>
    <w:rsid w:val="00CE47AD"/>
    <w:rsid w:val="00F1704E"/>
    <w:rsid w:val="00F8679D"/>
    <w:rsid w:val="116A9AF4"/>
    <w:rsid w:val="1E631597"/>
    <w:rsid w:val="560F5DD9"/>
    <w:rsid w:val="562C479B"/>
    <w:rsid w:val="5C85FA06"/>
    <w:rsid w:val="66F10A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56CF62C"/>
  <w15:docId w15:val="{9B8754E4-D081-4A29-A6F6-F41EDE41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spacing w:before="1"/>
      <w:ind w:left="100"/>
      <w:outlineLvl w:val="1"/>
    </w:pPr>
    <w:rPr>
      <w:sz w:val="24"/>
      <w:szCs w:val="24"/>
    </w:rPr>
  </w:style>
  <w:style w:type="paragraph" w:styleId="Heading3">
    <w:name w:val="heading 3"/>
    <w:basedOn w:val="Normal"/>
    <w:uiPriority w:val="9"/>
    <w:unhideWhenUsed/>
    <w:qFormat/>
    <w:pPr>
      <w:ind w:left="100"/>
      <w:outlineLvl w:val="2"/>
    </w:pPr>
    <w:rPr>
      <w:b/>
      <w:bCs/>
    </w:rPr>
  </w:style>
  <w:style w:type="paragraph" w:styleId="Heading4">
    <w:name w:val="heading 4"/>
    <w:basedOn w:val="Normal"/>
    <w:uiPriority w:val="9"/>
    <w:unhideWhenUsed/>
    <w:qFormat/>
    <w:pPr>
      <w:ind w:left="10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821" w:hanging="361"/>
    </w:pPr>
  </w:style>
  <w:style w:type="paragraph" w:styleId="ListParagraph">
    <w:name w:val="List Paragraph"/>
    <w:basedOn w:val="Normal"/>
    <w:uiPriority w:val="1"/>
    <w:qFormat/>
    <w:pPr>
      <w:spacing w:before="160"/>
      <w:ind w:left="821" w:hanging="361"/>
    </w:pPr>
  </w:style>
  <w:style w:type="paragraph" w:customStyle="1" w:styleId="TableParagraph">
    <w:name w:val="Table Paragraph"/>
    <w:basedOn w:val="Normal"/>
    <w:uiPriority w:val="1"/>
    <w:qFormat/>
    <w:pPr>
      <w:ind w:left="557" w:hanging="360"/>
    </w:pPr>
  </w:style>
  <w:style w:type="character" w:customStyle="1" w:styleId="normaltextrun">
    <w:name w:val="normaltextrun"/>
    <w:basedOn w:val="DefaultParagraphFont"/>
    <w:rsid w:val="001348C5"/>
  </w:style>
  <w:style w:type="character" w:customStyle="1" w:styleId="eop">
    <w:name w:val="eop"/>
    <w:basedOn w:val="DefaultParagraphFont"/>
    <w:rsid w:val="0013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hyperlink" Target="https://www.legislation.govt.nz/act/public/2015/0070/latest/DLM5976660.html"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dcad9e-790d-4aa7-8033-1e13fc9f05f3">
      <Terms xmlns="http://schemas.microsoft.com/office/infopath/2007/PartnerControls"/>
    </lcf76f155ced4ddcb4097134ff3c332f>
    <TaxCatchAll xmlns="537a24c6-1791-4cac-bca7-c4472aa6f9e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42FDFB152A04AB9D8F9AE0CB0900E" ma:contentTypeVersion="20" ma:contentTypeDescription="Create a new document." ma:contentTypeScope="" ma:versionID="355d0bb8800dccb91981b99990876e68">
  <xsd:schema xmlns:xsd="http://www.w3.org/2001/XMLSchema" xmlns:xs="http://www.w3.org/2001/XMLSchema" xmlns:p="http://schemas.microsoft.com/office/2006/metadata/properties" xmlns:ns1="http://schemas.microsoft.com/sharepoint/v3" xmlns:ns2="61dcad9e-790d-4aa7-8033-1e13fc9f05f3" xmlns:ns3="537a24c6-1791-4cac-bca7-c4472aa6f9e1" targetNamespace="http://schemas.microsoft.com/office/2006/metadata/properties" ma:root="true" ma:fieldsID="25960ec9decb6a5993295166ed701b04" ns1:_="" ns2:_="" ns3:_="">
    <xsd:import namespace="http://schemas.microsoft.com/sharepoint/v3"/>
    <xsd:import namespace="61dcad9e-790d-4aa7-8033-1e13fc9f05f3"/>
    <xsd:import namespace="537a24c6-1791-4cac-bca7-c4472aa6f9e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cad9e-790d-4aa7-8033-1e13fc9f0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a24c6-1791-4cac-bca7-c4472aa6f9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466ac4-eaef-48c0-8905-4908c8854986}" ma:internalName="TaxCatchAll" ma:showField="CatchAllData" ma:web="537a24c6-1791-4cac-bca7-c4472aa6f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0C1D3-61EC-4DB1-9CDD-2AE179C8C1A3}">
  <ds:schemaRefs>
    <ds:schemaRef ds:uri="http://schemas.microsoft.com/sharepoint/v3/contenttype/forms"/>
  </ds:schemaRefs>
</ds:datastoreItem>
</file>

<file path=customXml/itemProps2.xml><?xml version="1.0" encoding="utf-8"?>
<ds:datastoreItem xmlns:ds="http://schemas.openxmlformats.org/officeDocument/2006/customXml" ds:itemID="{E7E1553F-9209-473A-85CC-11F5B5B01D28}">
  <ds:schemaRefs>
    <ds:schemaRef ds:uri="http://schemas.microsoft.com/office/2006/metadata/properties"/>
    <ds:schemaRef ds:uri="http://schemas.microsoft.com/office/infopath/2007/PartnerControls"/>
    <ds:schemaRef ds:uri="24a595e7-fc42-4723-8ce3-722bf342b942"/>
    <ds:schemaRef ds:uri="846ef2d4-90ce-4917-93c4-8aaafa9a71b4"/>
  </ds:schemaRefs>
</ds:datastoreItem>
</file>

<file path=customXml/itemProps3.xml><?xml version="1.0" encoding="utf-8"?>
<ds:datastoreItem xmlns:ds="http://schemas.openxmlformats.org/officeDocument/2006/customXml" ds:itemID="{D94C300E-D487-4635-A712-709A78082319}"/>
</file>

<file path=docProps/app.xml><?xml version="1.0" encoding="utf-8"?>
<Properties xmlns="http://schemas.openxmlformats.org/officeDocument/2006/extended-properties" xmlns:vt="http://schemas.openxmlformats.org/officeDocument/2006/docPropsVTypes">
  <Template>Normal</Template>
  <TotalTime>8</TotalTime>
  <Pages>4</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SPCA Position Description</dc:title>
  <cp:lastModifiedBy>Margaret Rawiri</cp:lastModifiedBy>
  <cp:revision>13</cp:revision>
  <dcterms:created xsi:type="dcterms:W3CDTF">2024-07-24T05:12:00Z</dcterms:created>
  <dcterms:modified xsi:type="dcterms:W3CDTF">2025-09-04T00:55:00Z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vt:lpwstr>
  </property>
  <property fmtid="{D5CDD505-2E9C-101B-9397-08002B2CF9AE}" pid="4" name="LastSaved">
    <vt:filetime>2024-07-24T00:00:00Z</vt:filetime>
  </property>
  <property fmtid="{D5CDD505-2E9C-101B-9397-08002B2CF9AE}" pid="5" name="ContentTypeId">
    <vt:lpwstr>0x0101002E842FDFB152A04AB9D8F9AE0CB0900E</vt:lpwstr>
  </property>
  <property fmtid="{D5CDD505-2E9C-101B-9397-08002B2CF9AE}" pid="6" name="MediaServiceImageTags">
    <vt:lpwstr/>
  </property>
</Properties>
</file>